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E16" w:rsidRDefault="003B02A4" w:rsidP="00211E16">
      <w:pPr>
        <w:jc w:val="center"/>
        <w:rPr>
          <w:rFonts w:hint="eastAsia"/>
          <w:b/>
          <w:sz w:val="28"/>
          <w:szCs w:val="28"/>
        </w:rPr>
      </w:pPr>
      <w:r w:rsidRPr="003B02A4">
        <w:rPr>
          <w:rFonts w:hint="eastAsia"/>
          <w:b/>
          <w:sz w:val="28"/>
          <w:szCs w:val="28"/>
        </w:rPr>
        <w:t>温升记录仪</w:t>
      </w:r>
      <w:r w:rsidR="00211E16">
        <w:rPr>
          <w:rFonts w:hint="eastAsia"/>
          <w:b/>
          <w:sz w:val="28"/>
          <w:szCs w:val="28"/>
        </w:rPr>
        <w:t>招标技术参数</w:t>
      </w:r>
    </w:p>
    <w:p w:rsidR="009F19F6" w:rsidRPr="009C1289" w:rsidRDefault="009F19F6" w:rsidP="009F19F6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一、技术参数</w:t>
      </w:r>
    </w:p>
    <w:p w:rsidR="00211E16" w:rsidRDefault="00211E16" w:rsidP="00211E16">
      <w:pPr>
        <w:pStyle w:val="a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9C1289">
        <w:rPr>
          <w:rFonts w:hint="eastAsia"/>
          <w:sz w:val="28"/>
          <w:szCs w:val="28"/>
        </w:rPr>
        <w:t>I/O</w:t>
      </w:r>
      <w:r w:rsidRPr="009C1289">
        <w:rPr>
          <w:rFonts w:hint="eastAsia"/>
          <w:sz w:val="28"/>
          <w:szCs w:val="28"/>
        </w:rPr>
        <w:t>通道数：</w:t>
      </w:r>
      <w:r w:rsidRPr="009C1289">
        <w:rPr>
          <w:rFonts w:hint="eastAsia"/>
          <w:sz w:val="28"/>
          <w:szCs w:val="28"/>
        </w:rPr>
        <w:t>100</w:t>
      </w:r>
      <w:r w:rsidRPr="009C1289">
        <w:rPr>
          <w:rFonts w:hint="eastAsia"/>
          <w:sz w:val="28"/>
          <w:szCs w:val="28"/>
        </w:rPr>
        <w:t>通道</w:t>
      </w:r>
    </w:p>
    <w:p w:rsidR="00211E16" w:rsidRDefault="00211E16" w:rsidP="00211E16">
      <w:pPr>
        <w:pStyle w:val="a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额定电源电压：</w:t>
      </w:r>
      <w:r>
        <w:rPr>
          <w:rFonts w:hint="eastAsia"/>
          <w:sz w:val="28"/>
          <w:szCs w:val="28"/>
        </w:rPr>
        <w:t>100~240V  AC/12~28V  DC</w:t>
      </w:r>
    </w:p>
    <w:p w:rsidR="00211E16" w:rsidRDefault="00211E16" w:rsidP="00211E16">
      <w:pPr>
        <w:pStyle w:val="a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使用电源电压：</w:t>
      </w:r>
      <w:r>
        <w:rPr>
          <w:rFonts w:hint="eastAsia"/>
          <w:sz w:val="28"/>
          <w:szCs w:val="28"/>
        </w:rPr>
        <w:t>90~264V  AC/10~32V  DC</w:t>
      </w:r>
    </w:p>
    <w:p w:rsidR="00211E16" w:rsidRDefault="00211E16" w:rsidP="00211E16">
      <w:pPr>
        <w:pStyle w:val="a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电源频率（</w:t>
      </w:r>
      <w:r>
        <w:rPr>
          <w:rFonts w:hint="eastAsia"/>
          <w:sz w:val="28"/>
          <w:szCs w:val="28"/>
        </w:rPr>
        <w:t>AC</w:t>
      </w:r>
      <w:r>
        <w:rPr>
          <w:rFonts w:hint="eastAsia"/>
          <w:sz w:val="28"/>
          <w:szCs w:val="28"/>
        </w:rPr>
        <w:t>电源时）：</w:t>
      </w:r>
      <w:r>
        <w:rPr>
          <w:rFonts w:hint="eastAsia"/>
          <w:sz w:val="28"/>
          <w:szCs w:val="28"/>
        </w:rPr>
        <w:t>50HZ</w:t>
      </w:r>
      <w:r>
        <w:rPr>
          <w:rFonts w:hint="eastAsia"/>
          <w:sz w:val="28"/>
          <w:szCs w:val="28"/>
        </w:rPr>
        <w:t>±</w:t>
      </w:r>
      <w:r>
        <w:rPr>
          <w:rFonts w:hint="eastAsia"/>
          <w:sz w:val="28"/>
          <w:szCs w:val="28"/>
        </w:rPr>
        <w:t>2%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60HZ</w:t>
      </w:r>
      <w:r>
        <w:rPr>
          <w:rFonts w:hint="eastAsia"/>
          <w:sz w:val="28"/>
          <w:szCs w:val="28"/>
        </w:rPr>
        <w:t>±</w:t>
      </w:r>
      <w:r>
        <w:rPr>
          <w:rFonts w:hint="eastAsia"/>
          <w:sz w:val="28"/>
          <w:szCs w:val="28"/>
        </w:rPr>
        <w:t>2%</w:t>
      </w:r>
    </w:p>
    <w:p w:rsidR="00211E16" w:rsidRDefault="00211E16" w:rsidP="00211E16">
      <w:pPr>
        <w:pStyle w:val="a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热电偶测温线测温范围：</w:t>
      </w:r>
      <w:r w:rsidRPr="00BC3F16">
        <w:rPr>
          <w:rFonts w:hint="eastAsia"/>
          <w:sz w:val="28"/>
          <w:szCs w:val="28"/>
        </w:rPr>
        <w:t>-50~400</w:t>
      </w:r>
      <w:r w:rsidRPr="00BC3F16">
        <w:rPr>
          <w:rFonts w:hint="eastAsia"/>
          <w:sz w:val="28"/>
          <w:szCs w:val="28"/>
        </w:rPr>
        <w:t>℃</w:t>
      </w:r>
    </w:p>
    <w:p w:rsidR="00211E16" w:rsidRDefault="00211E16" w:rsidP="00211E16">
      <w:pPr>
        <w:pStyle w:val="a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设备使用环境温度：</w:t>
      </w:r>
      <w:r>
        <w:rPr>
          <w:rFonts w:hint="eastAsia"/>
          <w:sz w:val="28"/>
          <w:szCs w:val="28"/>
        </w:rPr>
        <w:t>-20~60</w:t>
      </w:r>
      <w:r>
        <w:rPr>
          <w:rFonts w:hint="eastAsia"/>
          <w:sz w:val="28"/>
          <w:szCs w:val="28"/>
        </w:rPr>
        <w:t>℃</w:t>
      </w:r>
    </w:p>
    <w:p w:rsidR="00211E16" w:rsidRDefault="00211E16" w:rsidP="00211E16">
      <w:pPr>
        <w:pStyle w:val="a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设备使用环境湿度：</w:t>
      </w:r>
      <w:r>
        <w:rPr>
          <w:rFonts w:hint="eastAsia"/>
          <w:sz w:val="28"/>
          <w:szCs w:val="28"/>
        </w:rPr>
        <w:t>20~85%RH</w:t>
      </w:r>
      <w:r>
        <w:rPr>
          <w:rFonts w:hint="eastAsia"/>
          <w:sz w:val="28"/>
          <w:szCs w:val="28"/>
        </w:rPr>
        <w:t>（无结露）</w:t>
      </w:r>
    </w:p>
    <w:p w:rsidR="00211E16" w:rsidRDefault="00211E16" w:rsidP="00211E16">
      <w:pPr>
        <w:pStyle w:val="a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测量模式最快可执行</w:t>
      </w:r>
      <w:r>
        <w:rPr>
          <w:rFonts w:hint="eastAsia"/>
          <w:sz w:val="28"/>
          <w:szCs w:val="28"/>
        </w:rPr>
        <w:t>1</w:t>
      </w:r>
      <w:r w:rsidR="00D4652B">
        <w:rPr>
          <w:rFonts w:hint="eastAsia"/>
          <w:sz w:val="28"/>
          <w:szCs w:val="28"/>
        </w:rPr>
        <w:t>00</w:t>
      </w:r>
      <w:r>
        <w:rPr>
          <w:rFonts w:hint="eastAsia"/>
          <w:sz w:val="28"/>
          <w:szCs w:val="28"/>
        </w:rPr>
        <w:t>ms</w:t>
      </w:r>
      <w:r>
        <w:rPr>
          <w:rFonts w:hint="eastAsia"/>
          <w:sz w:val="28"/>
          <w:szCs w:val="28"/>
        </w:rPr>
        <w:t>的测量</w:t>
      </w:r>
    </w:p>
    <w:p w:rsidR="00211E16" w:rsidRDefault="00211E16" w:rsidP="00211E16">
      <w:pPr>
        <w:pStyle w:val="a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记录数据类型：事件数据、显示数据</w:t>
      </w:r>
    </w:p>
    <w:p w:rsidR="006758F1" w:rsidRDefault="00211E16" w:rsidP="006758F1">
      <w:pPr>
        <w:pStyle w:val="a5"/>
        <w:numPr>
          <w:ilvl w:val="0"/>
          <w:numId w:val="1"/>
        </w:numPr>
        <w:ind w:firstLineChars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数据格式：二进制、文本</w:t>
      </w:r>
    </w:p>
    <w:p w:rsidR="006758F1" w:rsidRDefault="006758F1" w:rsidP="006758F1">
      <w:pPr>
        <w:jc w:val="left"/>
        <w:rPr>
          <w:rFonts w:hint="eastAsia"/>
          <w:b/>
          <w:sz w:val="28"/>
          <w:szCs w:val="28"/>
        </w:rPr>
      </w:pPr>
      <w:r w:rsidRPr="006758F1">
        <w:rPr>
          <w:rFonts w:hint="eastAsia"/>
          <w:b/>
          <w:sz w:val="28"/>
          <w:szCs w:val="28"/>
        </w:rPr>
        <w:t>二、</w:t>
      </w:r>
      <w:r w:rsidR="009F19F6" w:rsidRPr="006758F1">
        <w:rPr>
          <w:rFonts w:hint="eastAsia"/>
          <w:b/>
          <w:sz w:val="28"/>
          <w:szCs w:val="28"/>
        </w:rPr>
        <w:t>售后服务</w:t>
      </w:r>
    </w:p>
    <w:p w:rsidR="006758F1" w:rsidRDefault="009F19F6" w:rsidP="006758F1">
      <w:pPr>
        <w:jc w:val="left"/>
        <w:rPr>
          <w:rFonts w:hint="eastAsia"/>
          <w:sz w:val="28"/>
          <w:szCs w:val="28"/>
        </w:rPr>
      </w:pPr>
      <w:r w:rsidRPr="00E543C1">
        <w:rPr>
          <w:rFonts w:hint="eastAsia"/>
          <w:sz w:val="28"/>
          <w:szCs w:val="28"/>
        </w:rPr>
        <w:t>1</w:t>
      </w:r>
      <w:r w:rsidRPr="00E543C1">
        <w:rPr>
          <w:rFonts w:hint="eastAsia"/>
          <w:sz w:val="28"/>
          <w:szCs w:val="28"/>
        </w:rPr>
        <w:t>、</w:t>
      </w:r>
      <w:r w:rsidR="006758F1">
        <w:rPr>
          <w:rFonts w:hint="eastAsia"/>
          <w:sz w:val="28"/>
          <w:szCs w:val="28"/>
        </w:rPr>
        <w:t>中标方对使用仪器的现场培训，达到试验员能规范准确操作仪器的程度</w:t>
      </w:r>
    </w:p>
    <w:p w:rsidR="006758F1" w:rsidRDefault="009F19F6" w:rsidP="006758F1">
      <w:pPr>
        <w:jc w:val="left"/>
        <w:rPr>
          <w:rFonts w:hint="eastAsia"/>
          <w:sz w:val="28"/>
          <w:szCs w:val="28"/>
        </w:rPr>
      </w:pPr>
      <w:r w:rsidRPr="00E543C1">
        <w:rPr>
          <w:rFonts w:hint="eastAsia"/>
          <w:sz w:val="28"/>
          <w:szCs w:val="28"/>
        </w:rPr>
        <w:t>2</w:t>
      </w:r>
      <w:r w:rsidRPr="00E543C1">
        <w:rPr>
          <w:rFonts w:hint="eastAsia"/>
          <w:sz w:val="28"/>
          <w:szCs w:val="28"/>
        </w:rPr>
        <w:t>、仪器质保期</w:t>
      </w:r>
      <w:r w:rsidRPr="00E543C1">
        <w:rPr>
          <w:rFonts w:hint="eastAsia"/>
          <w:sz w:val="28"/>
          <w:szCs w:val="28"/>
        </w:rPr>
        <w:t>12</w:t>
      </w:r>
      <w:r w:rsidRPr="00E543C1">
        <w:rPr>
          <w:rFonts w:hint="eastAsia"/>
          <w:sz w:val="28"/>
          <w:szCs w:val="28"/>
        </w:rPr>
        <w:t>个月，接到电话</w:t>
      </w:r>
      <w:r w:rsidRPr="00E543C1">
        <w:rPr>
          <w:rFonts w:hint="eastAsia"/>
          <w:sz w:val="28"/>
          <w:szCs w:val="28"/>
        </w:rPr>
        <w:t>2</w:t>
      </w:r>
      <w:r w:rsidRPr="00E543C1">
        <w:rPr>
          <w:rFonts w:hint="eastAsia"/>
          <w:sz w:val="28"/>
          <w:szCs w:val="28"/>
        </w:rPr>
        <w:t>小时内响应，售后工程师</w:t>
      </w:r>
      <w:r w:rsidRPr="00E543C1">
        <w:rPr>
          <w:sz w:val="28"/>
          <w:szCs w:val="28"/>
        </w:rPr>
        <w:t>72</w:t>
      </w:r>
      <w:r w:rsidRPr="00E543C1">
        <w:rPr>
          <w:rFonts w:hint="eastAsia"/>
          <w:sz w:val="28"/>
          <w:szCs w:val="28"/>
        </w:rPr>
        <w:t>小时内赶到现场。仪器质保期外终身提供维修、配件等服务，产生费用双方协商确定；</w:t>
      </w:r>
    </w:p>
    <w:p w:rsidR="009F19F6" w:rsidRPr="006758F1" w:rsidRDefault="009F19F6" w:rsidP="006758F1">
      <w:pPr>
        <w:jc w:val="left"/>
        <w:rPr>
          <w:b/>
          <w:sz w:val="28"/>
          <w:szCs w:val="28"/>
        </w:rPr>
      </w:pPr>
      <w:r w:rsidRPr="00E543C1">
        <w:rPr>
          <w:rFonts w:hint="eastAsia"/>
          <w:sz w:val="28"/>
          <w:szCs w:val="28"/>
        </w:rPr>
        <w:t>3</w:t>
      </w:r>
      <w:r w:rsidRPr="00E543C1">
        <w:rPr>
          <w:rFonts w:hint="eastAsia"/>
          <w:sz w:val="28"/>
          <w:szCs w:val="28"/>
        </w:rPr>
        <w:t>、货期</w:t>
      </w:r>
      <w:r w:rsidRPr="00E543C1">
        <w:rPr>
          <w:rFonts w:hint="eastAsia"/>
          <w:sz w:val="28"/>
          <w:szCs w:val="28"/>
        </w:rPr>
        <w:t>:</w:t>
      </w:r>
      <w:r w:rsidR="00760AD3">
        <w:rPr>
          <w:rFonts w:hint="eastAsia"/>
          <w:sz w:val="28"/>
          <w:szCs w:val="28"/>
        </w:rPr>
        <w:t>60</w:t>
      </w:r>
      <w:r w:rsidRPr="00E543C1">
        <w:rPr>
          <w:rFonts w:hint="eastAsia"/>
          <w:sz w:val="28"/>
          <w:szCs w:val="28"/>
        </w:rPr>
        <w:t>天。</w:t>
      </w:r>
    </w:p>
    <w:p w:rsidR="009F19F6" w:rsidRPr="00480A78" w:rsidRDefault="009F19F6" w:rsidP="009F19F6">
      <w:pPr>
        <w:pStyle w:val="a5"/>
        <w:ind w:left="1440" w:firstLineChars="0" w:firstLine="0"/>
      </w:pPr>
    </w:p>
    <w:p w:rsidR="009F19F6" w:rsidRPr="00DB444A" w:rsidRDefault="009F19F6" w:rsidP="006758F1">
      <w:pPr>
        <w:pStyle w:val="a5"/>
        <w:ind w:left="720" w:firstLineChars="0" w:firstLine="0"/>
        <w:jc w:val="left"/>
        <w:rPr>
          <w:sz w:val="28"/>
          <w:szCs w:val="28"/>
        </w:rPr>
      </w:pPr>
    </w:p>
    <w:p w:rsidR="009C6934" w:rsidRPr="00211E16" w:rsidRDefault="009C6934"/>
    <w:sectPr w:rsidR="009C6934" w:rsidRPr="00211E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934" w:rsidRDefault="009C6934" w:rsidP="00211E16">
      <w:r>
        <w:separator/>
      </w:r>
    </w:p>
  </w:endnote>
  <w:endnote w:type="continuationSeparator" w:id="1">
    <w:p w:rsidR="009C6934" w:rsidRDefault="009C6934" w:rsidP="00211E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934" w:rsidRDefault="009C6934" w:rsidP="00211E16">
      <w:r>
        <w:separator/>
      </w:r>
    </w:p>
  </w:footnote>
  <w:footnote w:type="continuationSeparator" w:id="1">
    <w:p w:rsidR="009C6934" w:rsidRDefault="009C6934" w:rsidP="00211E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6348A"/>
    <w:multiLevelType w:val="hybridMultilevel"/>
    <w:tmpl w:val="2CD0B308"/>
    <w:lvl w:ilvl="0" w:tplc="90B4AD7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A8F491D"/>
    <w:multiLevelType w:val="hybridMultilevel"/>
    <w:tmpl w:val="E10C4364"/>
    <w:lvl w:ilvl="0" w:tplc="D88860D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1E16"/>
    <w:rsid w:val="00211E16"/>
    <w:rsid w:val="003B02A4"/>
    <w:rsid w:val="006758F1"/>
    <w:rsid w:val="00760AD3"/>
    <w:rsid w:val="009C6934"/>
    <w:rsid w:val="009F19F6"/>
    <w:rsid w:val="00D46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E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1E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1E1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1E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1E16"/>
    <w:rPr>
      <w:sz w:val="18"/>
      <w:szCs w:val="18"/>
    </w:rPr>
  </w:style>
  <w:style w:type="paragraph" w:styleId="a5">
    <w:name w:val="List Paragraph"/>
    <w:basedOn w:val="a"/>
    <w:uiPriority w:val="34"/>
    <w:qFormat/>
    <w:rsid w:val="00211E1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299</Characters>
  <Application>Microsoft Office Word</Application>
  <DocSecurity>0</DocSecurity>
  <Lines>2</Lines>
  <Paragraphs>1</Paragraphs>
  <ScaleCrop>false</ScaleCrop>
  <Company>Organization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周爱华</dc:creator>
  <cp:keywords/>
  <dc:description/>
  <cp:lastModifiedBy>周爱华</cp:lastModifiedBy>
  <cp:revision>9</cp:revision>
  <dcterms:created xsi:type="dcterms:W3CDTF">2021-10-25T07:02:00Z</dcterms:created>
  <dcterms:modified xsi:type="dcterms:W3CDTF">2021-10-25T07:16:00Z</dcterms:modified>
</cp:coreProperties>
</file>