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5" w:line="219" w:lineRule="auto"/>
        <w:ind w:left="10"/>
        <w:jc w:val="center"/>
        <w:outlineLvl w:val="0"/>
        <w:rPr>
          <w:rFonts w:hint="default" w:ascii="宋体" w:hAnsi="宋体" w:eastAsia="宋体" w:cs="宋体"/>
          <w:b/>
          <w:bCs/>
          <w:spacing w:val="-19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4"/>
          <w:szCs w:val="44"/>
          <w:lang w:val="en-US" w:eastAsia="zh-CN"/>
        </w:rPr>
        <w:t>消防水带耐压爆破机控制系统</w:t>
      </w:r>
    </w:p>
    <w:p>
      <w:pPr>
        <w:spacing w:before="235" w:line="219" w:lineRule="auto"/>
        <w:ind w:left="1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9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pacing w:val="-19"/>
          <w:sz w:val="24"/>
          <w:szCs w:val="24"/>
        </w:rPr>
        <w:t>设备概述</w:t>
      </w:r>
    </w:p>
    <w:p>
      <w:pPr>
        <w:spacing w:before="169" w:line="471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1.</w:t>
      </w:r>
      <w:r>
        <w:rPr>
          <w:rFonts w:ascii="宋体" w:hAnsi="宋体" w:eastAsia="宋体" w:cs="宋体"/>
          <w:spacing w:val="51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设备用途及适用工况</w:t>
      </w:r>
    </w:p>
    <w:p>
      <w:pPr>
        <w:spacing w:before="1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(1)设备用途</w:t>
      </w:r>
    </w:p>
    <w:p>
      <w:pPr>
        <w:spacing w:before="198" w:line="362" w:lineRule="auto"/>
        <w:ind w:left="6" w:right="103" w:firstLine="39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消防水带耐压爆破机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控制系统</w:t>
      </w:r>
      <w:r>
        <w:rPr>
          <w:rFonts w:ascii="宋体" w:hAnsi="宋体" w:eastAsia="宋体" w:cs="宋体"/>
          <w:spacing w:val="3"/>
          <w:sz w:val="24"/>
          <w:szCs w:val="24"/>
        </w:rPr>
        <w:t>是我公司根据用户水压</w:t>
      </w:r>
      <w:r>
        <w:rPr>
          <w:rFonts w:ascii="宋体" w:hAnsi="宋体" w:eastAsia="宋体" w:cs="宋体"/>
          <w:spacing w:val="2"/>
          <w:sz w:val="24"/>
          <w:szCs w:val="24"/>
        </w:rPr>
        <w:t>试验和爆破试验工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艺专门开发的压力检测设备。该设备主要用于消防水带、胶管等</w:t>
      </w:r>
      <w:r>
        <w:rPr>
          <w:rFonts w:ascii="宋体" w:hAnsi="宋体" w:eastAsia="宋体" w:cs="宋体"/>
          <w:spacing w:val="-6"/>
          <w:sz w:val="24"/>
          <w:szCs w:val="24"/>
        </w:rPr>
        <w:t>各类工件水压试</w:t>
      </w:r>
      <w:r>
        <w:rPr>
          <w:rFonts w:ascii="宋体" w:hAnsi="宋体" w:eastAsia="宋体" w:cs="宋体"/>
          <w:spacing w:val="-9"/>
          <w:sz w:val="24"/>
          <w:szCs w:val="24"/>
        </w:rPr>
        <w:t>验和爆破试验。</w:t>
      </w:r>
    </w:p>
    <w:p>
      <w:pPr>
        <w:spacing w:before="219" w:line="220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(2)适用工况</w:t>
      </w:r>
    </w:p>
    <w:p>
      <w:pPr>
        <w:spacing w:before="179" w:line="212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电源：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  <w:sz w:val="24"/>
          <w:szCs w:val="24"/>
        </w:rPr>
        <w:t>AC380V+PE+N,50Hz,15KW</w:t>
      </w:r>
    </w:p>
    <w:p>
      <w:pPr>
        <w:spacing w:before="227" w:line="219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工作环境：0℃~45℃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、无可燃性气体、通风干燥、周边无强电磁干扰信号。</w:t>
      </w:r>
    </w:p>
    <w:p>
      <w:pPr>
        <w:spacing w:before="186" w:line="219" w:lineRule="auto"/>
        <w:ind w:left="4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压力测试精度：不高于0.5%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F.S</w:t>
      </w:r>
    </w:p>
    <w:p>
      <w:pPr>
        <w:spacing w:before="187" w:line="219" w:lineRule="auto"/>
        <w:ind w:left="4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系统适用于：试验室内固定使用</w:t>
      </w:r>
    </w:p>
    <w:p>
      <w:pPr>
        <w:spacing w:before="188" w:line="219" w:lineRule="auto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</w:t>
      </w:r>
      <w:r>
        <w:rPr>
          <w:rFonts w:ascii="宋体" w:hAnsi="宋体" w:eastAsia="宋体" w:cs="宋体"/>
          <w:spacing w:val="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设备功能及技术指标</w:t>
      </w:r>
    </w:p>
    <w:p>
      <w:pPr>
        <w:spacing w:before="184" w:line="442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7"/>
          <w:position w:val="14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7"/>
          <w:position w:val="14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17"/>
          <w:position w:val="14"/>
          <w:sz w:val="24"/>
          <w:szCs w:val="24"/>
        </w:rPr>
        <w:t>)测试过程升压速率可设，满足不同</w:t>
      </w:r>
      <w:r>
        <w:rPr>
          <w:rFonts w:ascii="宋体" w:hAnsi="宋体" w:eastAsia="宋体" w:cs="宋体"/>
          <w:spacing w:val="16"/>
          <w:position w:val="14"/>
          <w:sz w:val="24"/>
          <w:szCs w:val="24"/>
        </w:rPr>
        <w:t>规格产品升压速5.0</w:t>
      </w:r>
      <w:r>
        <w:rPr>
          <w:rFonts w:ascii="Times New Roman" w:hAnsi="Times New Roman" w:eastAsia="Times New Roman" w:cs="Times New Roman"/>
          <w:position w:val="14"/>
          <w:sz w:val="24"/>
          <w:szCs w:val="24"/>
        </w:rPr>
        <w:t>MPa</w:t>
      </w:r>
      <w:r>
        <w:rPr>
          <w:rFonts w:ascii="Times New Roman" w:hAnsi="Times New Roman" w:eastAsia="Times New Roman" w:cs="Times New Roman"/>
          <w:spacing w:val="16"/>
          <w:position w:val="14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position w:val="14"/>
          <w:sz w:val="24"/>
          <w:szCs w:val="24"/>
        </w:rPr>
        <w:t>min</w:t>
      </w:r>
      <w:r>
        <w:rPr>
          <w:rFonts w:ascii="宋体" w:hAnsi="宋体" w:eastAsia="宋体" w:cs="宋体"/>
          <w:spacing w:val="16"/>
          <w:position w:val="14"/>
          <w:sz w:val="24"/>
          <w:szCs w:val="24"/>
        </w:rPr>
        <w:t>~</w:t>
      </w:r>
    </w:p>
    <w:p>
      <w:pPr>
        <w:spacing w:before="1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10.0MPa/min</w:t>
      </w:r>
      <w:r>
        <w:rPr>
          <w:rFonts w:ascii="宋体" w:hAnsi="宋体" w:eastAsia="宋体" w:cs="宋体"/>
          <w:spacing w:val="-3"/>
          <w:sz w:val="24"/>
          <w:szCs w:val="24"/>
        </w:rPr>
        <w:t>的工艺要求。</w:t>
      </w:r>
    </w:p>
    <w:p>
      <w:pPr>
        <w:spacing w:before="201" w:line="490" w:lineRule="exact"/>
        <w:ind w:left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E578B"/>
          <w:spacing w:val="-5"/>
          <w:position w:val="13"/>
          <w:sz w:val="24"/>
          <w:szCs w:val="24"/>
        </w:rPr>
        <w:t>(</w:t>
      </w:r>
      <w:r>
        <w:rPr>
          <w:rFonts w:hint="eastAsia" w:ascii="宋体" w:hAnsi="宋体" w:eastAsia="宋体" w:cs="宋体"/>
          <w:color w:val="3E578B"/>
          <w:spacing w:val="-5"/>
          <w:position w:val="13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3E578B"/>
          <w:spacing w:val="-5"/>
          <w:position w:val="13"/>
          <w:sz w:val="24"/>
          <w:szCs w:val="24"/>
        </w:rPr>
        <w:t>)</w:t>
      </w:r>
      <w:r>
        <w:rPr>
          <w:rFonts w:ascii="宋体" w:hAnsi="宋体" w:eastAsia="宋体" w:cs="宋体"/>
          <w:spacing w:val="-5"/>
          <w:position w:val="18"/>
          <w:sz w:val="24"/>
          <w:szCs w:val="24"/>
        </w:rPr>
        <w:t>装置压力检测精度：0.5%.</w:t>
      </w:r>
      <w:r>
        <w:rPr>
          <w:rFonts w:ascii="Times New Roman" w:hAnsi="Times New Roman" w:eastAsia="Times New Roman" w:cs="Times New Roman"/>
          <w:spacing w:val="-5"/>
          <w:position w:val="18"/>
          <w:sz w:val="24"/>
          <w:szCs w:val="24"/>
        </w:rPr>
        <w:t>FS</w:t>
      </w:r>
      <w:r>
        <w:rPr>
          <w:rFonts w:ascii="宋体" w:hAnsi="宋体" w:eastAsia="宋体" w:cs="宋体"/>
          <w:spacing w:val="-5"/>
          <w:position w:val="18"/>
          <w:sz w:val="24"/>
          <w:szCs w:val="24"/>
        </w:rPr>
        <w:t>。</w:t>
      </w:r>
    </w:p>
    <w:p>
      <w:pPr>
        <w:spacing w:line="218" w:lineRule="auto"/>
        <w:ind w:left="6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(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7"/>
          <w:sz w:val="24"/>
          <w:szCs w:val="24"/>
        </w:rPr>
        <w:t>)装置压力控制精度：±0.1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MPa</w:t>
      </w:r>
      <w:r>
        <w:rPr>
          <w:rFonts w:ascii="宋体" w:hAnsi="宋体" w:eastAsia="宋体" w:cs="宋体"/>
          <w:spacing w:val="-7"/>
          <w:sz w:val="24"/>
          <w:szCs w:val="24"/>
        </w:rPr>
        <w:t>。</w:t>
      </w:r>
    </w:p>
    <w:p>
      <w:pPr>
        <w:spacing w:line="218" w:lineRule="auto"/>
        <w:ind w:left="6"/>
        <w:rPr>
          <w:rFonts w:ascii="宋体" w:hAnsi="宋体" w:eastAsia="宋体" w:cs="宋体"/>
          <w:spacing w:val="-7"/>
          <w:sz w:val="24"/>
          <w:szCs w:val="24"/>
        </w:rPr>
      </w:pPr>
    </w:p>
    <w:p>
      <w:pPr>
        <w:spacing w:before="49" w:line="21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(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4</w:t>
      </w:r>
      <w:r>
        <w:rPr>
          <w:rFonts w:ascii="宋体" w:hAnsi="宋体" w:eastAsia="宋体" w:cs="宋体"/>
          <w:spacing w:val="7"/>
          <w:sz w:val="23"/>
          <w:szCs w:val="23"/>
        </w:rPr>
        <w:t>)系统稳压精度：±0.05</w:t>
      </w:r>
      <w:r>
        <w:rPr>
          <w:rFonts w:ascii="Times New Roman" w:hAnsi="Times New Roman" w:eastAsia="Times New Roman" w:cs="Times New Roman"/>
          <w:sz w:val="23"/>
          <w:szCs w:val="23"/>
        </w:rPr>
        <w:t>MPa</w:t>
      </w:r>
      <w:r>
        <w:rPr>
          <w:rFonts w:ascii="Times New Roman" w:hAnsi="Times New Roman" w:eastAsia="Times New Roman" w:cs="Times New Roman"/>
          <w:spacing w:val="3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(测试压力≤3</w:t>
      </w:r>
      <w:r>
        <w:rPr>
          <w:rFonts w:ascii="Times New Roman" w:hAnsi="Times New Roman" w:eastAsia="Times New Roman" w:cs="Times New Roman"/>
          <w:sz w:val="23"/>
          <w:szCs w:val="23"/>
        </w:rPr>
        <w:t>MPa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),±0.1</w:t>
      </w:r>
      <w:r>
        <w:rPr>
          <w:rFonts w:ascii="Times New Roman" w:hAnsi="Times New Roman" w:eastAsia="Times New Roman" w:cs="Times New Roman"/>
          <w:sz w:val="23"/>
          <w:szCs w:val="23"/>
        </w:rPr>
        <w:t>MPa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(测试压力&gt;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3MPa)</w:t>
      </w:r>
    </w:p>
    <w:p>
      <w:pPr>
        <w:spacing w:line="218" w:lineRule="auto"/>
        <w:ind w:left="6"/>
        <w:rPr>
          <w:rFonts w:ascii="宋体" w:hAnsi="宋体" w:eastAsia="宋体" w:cs="宋体"/>
          <w:spacing w:val="-7"/>
          <w:sz w:val="24"/>
          <w:szCs w:val="24"/>
        </w:rPr>
      </w:pPr>
    </w:p>
    <w:p>
      <w:pPr>
        <w:spacing w:before="183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(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5</w:t>
      </w:r>
      <w:r>
        <w:rPr>
          <w:rFonts w:ascii="宋体" w:hAnsi="宋体" w:eastAsia="宋体" w:cs="宋体"/>
          <w:spacing w:val="7"/>
          <w:sz w:val="23"/>
          <w:szCs w:val="23"/>
        </w:rPr>
        <w:t>)数据记录功能：在系统启动以后可以实时</w:t>
      </w:r>
      <w:r>
        <w:rPr>
          <w:rFonts w:ascii="宋体" w:hAnsi="宋体" w:eastAsia="宋体" w:cs="宋体"/>
          <w:spacing w:val="6"/>
          <w:sz w:val="23"/>
          <w:szCs w:val="23"/>
        </w:rPr>
        <w:t>记录工作过程中压力的变化数</w:t>
      </w:r>
    </w:p>
    <w:p>
      <w:pPr>
        <w:spacing w:before="237" w:line="219" w:lineRule="auto"/>
        <w:ind w:left="4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color w:val="294E7E"/>
          <w:spacing w:val="2"/>
          <w:sz w:val="23"/>
          <w:szCs w:val="23"/>
        </w:rPr>
        <w:t>据。</w:t>
      </w:r>
    </w:p>
    <w:p>
      <w:pPr>
        <w:spacing w:before="175" w:line="472" w:lineRule="exac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position w:val="18"/>
          <w:sz w:val="23"/>
          <w:szCs w:val="23"/>
        </w:rPr>
        <w:t>(</w:t>
      </w:r>
      <w:r>
        <w:rPr>
          <w:rFonts w:hint="eastAsia" w:ascii="宋体" w:hAnsi="宋体" w:eastAsia="宋体" w:cs="宋体"/>
          <w:spacing w:val="7"/>
          <w:position w:val="18"/>
          <w:sz w:val="23"/>
          <w:szCs w:val="23"/>
          <w:lang w:val="en-US" w:eastAsia="zh-CN"/>
        </w:rPr>
        <w:t>6</w:t>
      </w:r>
      <w:r>
        <w:rPr>
          <w:rFonts w:ascii="宋体" w:hAnsi="宋体" w:eastAsia="宋体" w:cs="宋体"/>
          <w:spacing w:val="7"/>
          <w:position w:val="18"/>
          <w:sz w:val="23"/>
          <w:szCs w:val="23"/>
        </w:rPr>
        <w:t>)数据报表：将测试中的压力变化数据以数据表的形式输</w:t>
      </w:r>
      <w:r>
        <w:rPr>
          <w:rFonts w:ascii="宋体" w:hAnsi="宋体" w:eastAsia="宋体" w:cs="宋体"/>
          <w:spacing w:val="6"/>
          <w:position w:val="18"/>
          <w:sz w:val="23"/>
          <w:szCs w:val="23"/>
        </w:rPr>
        <w:t>出。输出的报告</w:t>
      </w:r>
    </w:p>
    <w:p>
      <w:pPr>
        <w:spacing w:line="219" w:lineRule="auto"/>
        <w:ind w:left="4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格式可以根据用户要求进行制作。</w:t>
      </w:r>
    </w:p>
    <w:p>
      <w:pPr>
        <w:spacing w:line="218" w:lineRule="auto"/>
        <w:ind w:left="6"/>
        <w:rPr>
          <w:rFonts w:ascii="宋体" w:hAnsi="宋体" w:eastAsia="宋体" w:cs="宋体"/>
          <w:spacing w:val="-7"/>
          <w:sz w:val="24"/>
          <w:szCs w:val="24"/>
        </w:rPr>
      </w:pPr>
    </w:p>
    <w:p>
      <w:pPr>
        <w:spacing w:before="214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三、</w:t>
      </w:r>
      <w:r>
        <w:rPr>
          <w:rFonts w:ascii="宋体" w:hAnsi="宋体" w:eastAsia="宋体" w:cs="宋体"/>
          <w:spacing w:val="42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23"/>
          <w:szCs w:val="23"/>
        </w:rPr>
        <w:t>设备特点</w:t>
      </w:r>
    </w:p>
    <w:p>
      <w:pPr>
        <w:spacing w:before="230" w:line="218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4"/>
          <w:sz w:val="24"/>
          <w:szCs w:val="24"/>
        </w:rPr>
        <w:t>、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可计算机控制试验压力。输出试验报告，保存标准的测试报告。</w:t>
      </w:r>
    </w:p>
    <w:p>
      <w:pPr>
        <w:spacing w:before="189" w:line="434" w:lineRule="exact"/>
        <w:ind w:left="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position w:val="15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6"/>
          <w:position w:val="15"/>
          <w:sz w:val="24"/>
          <w:szCs w:val="24"/>
        </w:rPr>
        <w:t>、</w:t>
      </w:r>
      <w:r>
        <w:rPr>
          <w:rFonts w:ascii="宋体" w:hAnsi="宋体" w:eastAsia="宋体" w:cs="宋体"/>
          <w:spacing w:val="-61"/>
          <w:position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position w:val="15"/>
          <w:sz w:val="24"/>
          <w:szCs w:val="24"/>
        </w:rPr>
        <w:t>针对于增压速率和保压压力，保压时间，以及</w:t>
      </w:r>
      <w:r>
        <w:rPr>
          <w:rFonts w:ascii="宋体" w:hAnsi="宋体" w:eastAsia="宋体" w:cs="宋体"/>
          <w:spacing w:val="5"/>
          <w:position w:val="15"/>
          <w:sz w:val="24"/>
          <w:szCs w:val="24"/>
        </w:rPr>
        <w:t>爆破压力，爆破时间都有自动</w:t>
      </w:r>
      <w:r>
        <w:rPr>
          <w:rFonts w:hint="eastAsia" w:ascii="宋体" w:hAnsi="宋体" w:eastAsia="宋体" w:cs="宋体"/>
          <w:spacing w:val="5"/>
          <w:position w:val="15"/>
          <w:sz w:val="24"/>
          <w:szCs w:val="24"/>
          <w:lang w:val="en-US" w:eastAsia="zh-CN"/>
        </w:rPr>
        <w:t>记录功能</w:t>
      </w:r>
    </w:p>
    <w:p>
      <w:pPr>
        <w:spacing w:line="218" w:lineRule="auto"/>
        <w:ind w:left="6"/>
        <w:rPr>
          <w:rFonts w:ascii="宋体" w:hAnsi="宋体" w:eastAsia="宋体" w:cs="宋体"/>
          <w:spacing w:val="-7"/>
          <w:sz w:val="24"/>
          <w:szCs w:val="24"/>
        </w:rPr>
        <w:sectPr>
          <w:footerReference r:id="rId5" w:type="default"/>
          <w:pgSz w:w="11640" w:h="16840"/>
          <w:pgMar w:top="1355" w:right="1693" w:bottom="1081" w:left="1613" w:header="0" w:footer="952" w:gutter="0"/>
          <w:pgNumType w:fmt="decimal"/>
          <w:cols w:space="720" w:num="1"/>
        </w:sectPr>
      </w:pPr>
    </w:p>
    <w:p>
      <w:pPr>
        <w:spacing w:before="193" w:line="219" w:lineRule="auto"/>
        <w:ind w:left="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四、</w:t>
      </w:r>
      <w:r>
        <w:rPr>
          <w:rFonts w:ascii="宋体" w:hAnsi="宋体" w:eastAsia="宋体" w:cs="宋体"/>
          <w:spacing w:val="40"/>
          <w:sz w:val="23"/>
          <w:szCs w:val="23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23"/>
          <w:szCs w:val="23"/>
        </w:rPr>
        <w:t>技术参数</w:t>
      </w:r>
    </w:p>
    <w:p>
      <w:pPr>
        <w:spacing w:before="210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1、</w:t>
      </w:r>
      <w:r>
        <w:rPr>
          <w:rFonts w:ascii="宋体" w:hAnsi="宋体" w:eastAsia="宋体" w:cs="宋体"/>
          <w:spacing w:val="-4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主要参数</w:t>
      </w:r>
    </w:p>
    <w:p>
      <w:pPr>
        <w:spacing w:line="93" w:lineRule="exact"/>
      </w:pPr>
    </w:p>
    <w:tbl>
      <w:tblPr>
        <w:tblStyle w:val="6"/>
        <w:tblW w:w="899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78"/>
        <w:gridCol w:w="5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24" w:type="dxa"/>
            <w:vAlign w:val="top"/>
          </w:tcPr>
          <w:p>
            <w:pPr>
              <w:spacing w:before="155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产品名称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53" w:line="218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消防水带耐压爆破机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24" w:type="dxa"/>
            <w:vAlign w:val="top"/>
          </w:tcPr>
          <w:p>
            <w:pPr>
              <w:spacing w:before="18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产品型号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247" w:line="183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BTM300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4" w:type="dxa"/>
            <w:vAlign w:val="top"/>
          </w:tcPr>
          <w:p>
            <w:pPr>
              <w:spacing w:before="14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基本原理</w:t>
            </w:r>
          </w:p>
        </w:tc>
        <w:tc>
          <w:tcPr>
            <w:tcW w:w="7866" w:type="dxa"/>
            <w:gridSpan w:val="2"/>
            <w:vAlign w:val="top"/>
          </w:tcPr>
          <w:p>
            <w:pPr>
              <w:spacing w:before="133" w:line="218" w:lineRule="auto"/>
              <w:ind w:left="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由高压泵进行打压，通过计算机实现压力控制。输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出试验报告。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restart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参数</w:t>
            </w:r>
          </w:p>
        </w:tc>
        <w:tc>
          <w:tcPr>
            <w:tcW w:w="1978" w:type="dxa"/>
            <w:vAlign w:val="top"/>
          </w:tcPr>
          <w:p>
            <w:pPr>
              <w:pStyle w:val="7"/>
              <w:spacing w:before="132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3"/>
              </w:rPr>
              <w:t>控压精度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31" w:line="216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color w:val="00327C"/>
                <w:spacing w:val="-1"/>
              </w:rPr>
              <w:t>试验压力值上限的+2%,下限的</w:t>
            </w:r>
            <w:r>
              <w:rPr>
                <w:spacing w:val="-1"/>
              </w:rPr>
              <w:t>-1%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40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5"/>
              </w:rPr>
              <w:t>速率范围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34" w:line="214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2"/>
              </w:rPr>
              <w:t>5～10</w:t>
            </w:r>
            <w:r>
              <w:t>Mpa</w:t>
            </w:r>
            <w:r>
              <w:rPr>
                <w:spacing w:val="2"/>
              </w:rPr>
              <w:t>/</w:t>
            </w:r>
            <w:r>
              <w:t>min</w:t>
            </w:r>
            <w:r>
              <w:rPr>
                <w:spacing w:val="2"/>
              </w:rPr>
              <w:t>可调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41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1"/>
              </w:rPr>
              <w:t>压力值分辨率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99" w:line="184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0.01MPa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124" w:type="dxa"/>
            <w:vMerge w:val="continue"/>
            <w:tcBorders/>
            <w:vAlign w:val="top"/>
          </w:tcPr>
          <w:p>
            <w:pPr>
              <w:spacing w:line="219" w:lineRule="auto"/>
              <w:ind w:left="33"/>
              <w:rPr>
                <w:rFonts w:ascii="宋体" w:hAnsi="宋体" w:eastAsia="宋体" w:cs="宋体"/>
                <w:spacing w:val="5"/>
                <w:sz w:val="25"/>
                <w:szCs w:val="25"/>
              </w:rPr>
            </w:pPr>
          </w:p>
        </w:tc>
        <w:tc>
          <w:tcPr>
            <w:tcW w:w="1978" w:type="dxa"/>
            <w:vAlign w:val="top"/>
          </w:tcPr>
          <w:p>
            <w:pPr>
              <w:pStyle w:val="7"/>
              <w:spacing w:before="131" w:line="219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2"/>
              </w:rPr>
              <w:t>压力传感器</w:t>
            </w:r>
          </w:p>
        </w:tc>
        <w:tc>
          <w:tcPr>
            <w:tcW w:w="5888" w:type="dxa"/>
            <w:vAlign w:val="top"/>
          </w:tcPr>
          <w:p>
            <w:pPr>
              <w:pStyle w:val="7"/>
              <w:spacing w:before="131" w:line="219" w:lineRule="auto"/>
              <w:ind w:left="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spacing w:val="-1"/>
              </w:rPr>
              <w:t>试验压力采样频率1秒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6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89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TczNmZmM2RiMzI4NjJlNzNmZjgwNGZmYzQ5Y2EifQ=="/>
  </w:docVars>
  <w:rsids>
    <w:rsidRoot w:val="00000000"/>
    <w:rsid w:val="014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2024-01-08T10:22:54Z</dcterms:created>
  <dc:creator>lenovo</dc:creator>
  <cp:lastModifiedBy>梦里山河</cp:lastModifiedBy>
  <dcterms:modified xsi:type="dcterms:W3CDTF">2024-01-08T10:27:22Z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E4B6607CDDD54202BF98FF9B06D949D6_12</vt:lpwstr>
  </property>
</Properties>
</file>