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手套抗切割试验机技术要求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一、检测样品范围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用于对防护服设计中材料和组件性能的测试。刀刃在测试样品上划过一段固定距离以切穿试样所需要的垂直方向（法向）力大小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二、功能要求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1、彩色触摸屏显示、控制，中、英文界面，菜单式操作模式；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2、伺服电机驱动、高精度滚珠丝杆控制运动速度；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3、进口高精密轴承，摩擦力小，精度高；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4、径向无摆动，运行无跳动和振动现象；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5、核心控制部件采用意法公司32位单片机。</w:t>
      </w:r>
    </w:p>
    <w:p>
      <w:pPr>
        <w:rPr>
          <w:rFonts w:hint="eastAsia" w:ascii="楷体_GB2312" w:hAnsi="Times New Roman" w:eastAsia="楷体_GB2312" w:cs="Times New Roman"/>
          <w:b/>
          <w:sz w:val="20"/>
          <w:szCs w:val="20"/>
        </w:rPr>
      </w:pPr>
      <w:r>
        <w:rPr>
          <w:rFonts w:hint="eastAsia" w:ascii="楷体_GB2312" w:hAnsi="Times New Roman" w:eastAsia="楷体_GB2312" w:cs="Times New Roman"/>
          <w:b/>
          <w:sz w:val="20"/>
          <w:szCs w:val="20"/>
        </w:rPr>
        <w:t>三、技术性能指标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1、施力量程:1.0N～200.0N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2、刀刃划过试样长度：0～50.0mm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3、砝码一套： 20N，8只；10N，3只；5N，1只；2N，2只；1N，1只；0.1N，1只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4、刀刃硬度大于45HRC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，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刀刃厚（1.0±0.5）mm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5、刀刃的锋刃长度大于65mm，宽度大于18mm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6、刀刃运动速度：（2.5±0.5）mm/s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7、切穿力精确至0.1N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8、切割刀刃与试样之间施加力值维持在±5%范围内</w:t>
      </w: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CN"/>
        </w:rPr>
        <w:t>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9、外型尺寸：560×400×700mm（L×W×H）；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10、重量：40kg；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zh-TW" w:eastAsia="zh-TW"/>
        </w:rPr>
        <w:t>11、电源：AC220V，50Hz；</w:t>
      </w:r>
    </w:p>
    <w:p>
      <w:pPr>
        <w:pStyle w:val="2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四、必须满足标准</w:t>
      </w:r>
      <w:bookmarkStart w:id="0" w:name="_GoBack"/>
      <w:bookmarkEnd w:id="0"/>
    </w:p>
    <w:p>
      <w:pPr>
        <w:pStyle w:val="9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ind w:firstLine="400" w:firstLineChars="200"/>
        <w:rPr>
          <w:rFonts w:hint="default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>XF</w:t>
      </w:r>
      <w:r>
        <w:rPr>
          <w:rFonts w:hint="eastAsia" w:ascii="楷体_GB2312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 xml:space="preserve"> 7</w:t>
      </w:r>
      <w:r>
        <w:rPr>
          <w:rFonts w:hint="eastAsia" w:ascii="楷体_GB2312" w:hAnsi="Times New Roman" w:eastAsia="楷体_GB2312" w:cs="Times New Roman"/>
          <w:color w:val="auto"/>
          <w:spacing w:val="0"/>
          <w:w w:val="100"/>
          <w:kern w:val="2"/>
          <w:position w:val="0"/>
          <w:sz w:val="20"/>
          <w:szCs w:val="20"/>
          <w:u w:val="none"/>
          <w:vertAlign w:val="baseline"/>
          <w:rtl w:val="0"/>
          <w:lang w:val="en-US" w:eastAsia="zh-CN" w:bidi="ar-SA"/>
        </w:rPr>
        <w:t>-2004</w:t>
      </w:r>
    </w:p>
    <w:p>
      <w:pPr>
        <w:ind w:right="105" w:rightChars="50"/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  <w:lang w:val="en-US" w:eastAsia="zh-CN"/>
        </w:rPr>
        <w:t>四</w:t>
      </w:r>
      <w:r>
        <w:rPr>
          <w:rFonts w:hint="eastAsia" w:ascii="楷体_GB2312" w:eastAsia="楷体_GB2312"/>
          <w:b/>
          <w:sz w:val="20"/>
          <w:szCs w:val="20"/>
        </w:rPr>
        <w:t>、售后服务及其他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1.</w:t>
      </w:r>
      <w:r>
        <w:rPr>
          <w:rFonts w:hint="eastAsia" w:ascii="楷体_GB2312" w:hAnsi="宋体" w:eastAsia="楷体_GB2312"/>
          <w:sz w:val="20"/>
          <w:szCs w:val="20"/>
        </w:rPr>
        <w:t>保修期限：设备在通过最终验收合格后进入免费保修期。供货方应对设备提供一年免费保修服务，终身维护服务。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2.</w:t>
      </w:r>
      <w:r>
        <w:rPr>
          <w:rFonts w:hint="eastAsia" w:ascii="楷体_GB2312" w:hAnsi="宋体" w:eastAsia="楷体_GB2312"/>
          <w:sz w:val="20"/>
          <w:szCs w:val="20"/>
        </w:rPr>
        <w:t>售后服务：免费安装调试，维修在</w:t>
      </w:r>
      <w:r>
        <w:rPr>
          <w:rFonts w:ascii="楷体_GB2312" w:hAnsi="宋体" w:eastAsia="楷体_GB2312"/>
          <w:sz w:val="20"/>
          <w:szCs w:val="20"/>
        </w:rPr>
        <w:t>4</w:t>
      </w:r>
      <w:r>
        <w:rPr>
          <w:rFonts w:hint="eastAsia" w:ascii="楷体_GB2312" w:hAnsi="宋体" w:eastAsia="楷体_GB2312"/>
          <w:sz w:val="20"/>
          <w:szCs w:val="20"/>
        </w:rPr>
        <w:t>小时内响应，在</w:t>
      </w:r>
      <w:r>
        <w:rPr>
          <w:rFonts w:ascii="楷体_GB2312" w:hAnsi="宋体" w:eastAsia="楷体_GB2312"/>
          <w:sz w:val="20"/>
          <w:szCs w:val="20"/>
        </w:rPr>
        <w:t>48</w:t>
      </w:r>
      <w:r>
        <w:rPr>
          <w:rFonts w:hint="eastAsia" w:ascii="楷体_GB2312" w:hAnsi="宋体" w:eastAsia="楷体_GB2312"/>
          <w:sz w:val="20"/>
          <w:szCs w:val="20"/>
        </w:rPr>
        <w:t>小时之内到达仪器现场进行维护；保修期后的服务工作由供货商公司专业维修中心负责。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3.</w:t>
      </w:r>
      <w:r>
        <w:rPr>
          <w:rFonts w:hint="eastAsia" w:ascii="楷体_GB2312" w:hAnsi="宋体" w:eastAsia="楷体_GB2312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>
      <w:pPr>
        <w:ind w:left="178" w:leftChars="85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4.</w:t>
      </w:r>
      <w:r>
        <w:rPr>
          <w:rFonts w:hint="eastAsia" w:ascii="楷体_GB2312" w:hAnsi="宋体" w:eastAsia="楷体_GB2312"/>
          <w:sz w:val="20"/>
          <w:szCs w:val="20"/>
        </w:rPr>
        <w:t>供货商要有专业的固定服务中心和足够完善的维修服务实力，确保备件的供应顺畅。</w:t>
      </w:r>
    </w:p>
    <w:p>
      <w:pPr>
        <w:ind w:left="178" w:leftChars="85" w:firstLine="200" w:firstLineChars="100"/>
        <w:rPr>
          <w:rFonts w:ascii="楷体_GB2312" w:eastAsia="楷体_GB2312"/>
          <w:b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5.</w:t>
      </w:r>
      <w:r>
        <w:rPr>
          <w:rFonts w:hint="eastAsia" w:ascii="楷体_GB2312" w:hAnsi="宋体" w:eastAsia="楷体_GB2312"/>
          <w:sz w:val="20"/>
          <w:szCs w:val="20"/>
        </w:rPr>
        <w:t>交货期为合同签定后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45</w:t>
      </w:r>
      <w:r>
        <w:rPr>
          <w:rFonts w:hint="eastAsia" w:ascii="楷体_GB2312" w:hAnsi="宋体" w:eastAsia="楷体_GB2312"/>
          <w:sz w:val="20"/>
          <w:szCs w:val="20"/>
        </w:rPr>
        <w:t>个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工作日</w:t>
      </w:r>
      <w:r>
        <w:rPr>
          <w:rFonts w:hint="eastAsia" w:ascii="楷体_GB2312" w:hAnsi="宋体" w:eastAsia="楷体_GB2312"/>
          <w:sz w:val="20"/>
          <w:szCs w:val="20"/>
        </w:rPr>
        <w:t>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kNzQ4ZWFiZmQ4NTRhOWRkZTk3YTMwMjlmMmZhYmUifQ=="/>
  </w:docVars>
  <w:rsids>
    <w:rsidRoot w:val="0010788F"/>
    <w:rsid w:val="0000493E"/>
    <w:rsid w:val="00021CFE"/>
    <w:rsid w:val="0009790F"/>
    <w:rsid w:val="000D4B34"/>
    <w:rsid w:val="0010788F"/>
    <w:rsid w:val="00114C1C"/>
    <w:rsid w:val="002E11BA"/>
    <w:rsid w:val="003938CB"/>
    <w:rsid w:val="00462D03"/>
    <w:rsid w:val="005015CD"/>
    <w:rsid w:val="005651F1"/>
    <w:rsid w:val="005C1FAD"/>
    <w:rsid w:val="008C3B42"/>
    <w:rsid w:val="008D2EAF"/>
    <w:rsid w:val="00926830"/>
    <w:rsid w:val="00954130"/>
    <w:rsid w:val="00AA4435"/>
    <w:rsid w:val="00BB3225"/>
    <w:rsid w:val="00BC5116"/>
    <w:rsid w:val="00E231EF"/>
    <w:rsid w:val="00F04331"/>
    <w:rsid w:val="00F85AA0"/>
    <w:rsid w:val="01FE5971"/>
    <w:rsid w:val="09523A83"/>
    <w:rsid w:val="0A8D23DB"/>
    <w:rsid w:val="0F665473"/>
    <w:rsid w:val="12F0367F"/>
    <w:rsid w:val="132C233E"/>
    <w:rsid w:val="15937673"/>
    <w:rsid w:val="288C5873"/>
    <w:rsid w:val="29226266"/>
    <w:rsid w:val="2A334513"/>
    <w:rsid w:val="2D177764"/>
    <w:rsid w:val="310272D5"/>
    <w:rsid w:val="322272D6"/>
    <w:rsid w:val="3236068C"/>
    <w:rsid w:val="39F350B4"/>
    <w:rsid w:val="3B096473"/>
    <w:rsid w:val="3EAC5B24"/>
    <w:rsid w:val="45A75AF8"/>
    <w:rsid w:val="47A10846"/>
    <w:rsid w:val="48253225"/>
    <w:rsid w:val="54636CAD"/>
    <w:rsid w:val="5A821E11"/>
    <w:rsid w:val="5B51407E"/>
    <w:rsid w:val="62970423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2018-11-15T01:34:00Z</dcterms:created>
  <dc:creator>蔡宇武</dc:creator>
  <cp:lastModifiedBy>葛争辉</cp:lastModifiedBy>
  <dcterms:modified xsi:type="dcterms:W3CDTF">2022-10-26T07:59:02Z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01E406A5A62747AD80A8435CE02BDFC3</vt:lpwstr>
  </property>
</Properties>
</file>