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98" w:rsidRDefault="00D90ACF">
      <w:pPr>
        <w:pStyle w:val="2"/>
        <w:spacing w:line="440" w:lineRule="exact"/>
        <w:jc w:val="center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离心机</w:t>
      </w:r>
      <w:r w:rsidR="00E16654">
        <w:rPr>
          <w:rFonts w:ascii="宋体" w:eastAsia="宋体" w:hAnsi="宋体" w:hint="eastAsia"/>
          <w:color w:val="000000"/>
          <w:sz w:val="28"/>
          <w:szCs w:val="28"/>
        </w:rPr>
        <w:t>技术参数</w:t>
      </w:r>
    </w:p>
    <w:p w:rsidR="006A6B98" w:rsidRDefault="006A6B98">
      <w:pPr>
        <w:rPr>
          <w:rFonts w:ascii="宋体" w:hAnsi="宋体"/>
          <w:b/>
          <w:bCs/>
          <w:color w:val="000000"/>
        </w:rPr>
      </w:pPr>
    </w:p>
    <w:p w:rsidR="006A6B98" w:rsidRDefault="00E16654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FZZDXJW--GB1-0"/>
          <w:color w:val="000000"/>
          <w:kern w:val="0"/>
          <w:szCs w:val="21"/>
        </w:rPr>
      </w:pPr>
      <w:r>
        <w:rPr>
          <w:rFonts w:ascii="宋体" w:hAnsi="宋体" w:cs="FZZDXJW--GB1-0" w:hint="eastAsia"/>
          <w:b/>
          <w:color w:val="000000"/>
          <w:kern w:val="0"/>
          <w:szCs w:val="21"/>
        </w:rPr>
        <w:t>一、适用范围</w:t>
      </w:r>
    </w:p>
    <w:p w:rsidR="006A6B98" w:rsidRDefault="00E16654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FZZDXJW--GB1-0"/>
          <w:color w:val="000000"/>
          <w:kern w:val="0"/>
          <w:szCs w:val="21"/>
        </w:rPr>
      </w:pPr>
      <w:r>
        <w:rPr>
          <w:rFonts w:ascii="宋体" w:hAnsi="宋体" w:cs="FZZDXJW--GB1-0" w:hint="eastAsia"/>
          <w:color w:val="000000"/>
          <w:kern w:val="0"/>
          <w:szCs w:val="21"/>
        </w:rPr>
        <w:t>适用于</w:t>
      </w:r>
      <w:r w:rsidR="0055642E">
        <w:rPr>
          <w:rFonts w:ascii="宋体" w:hAnsi="宋体" w:cs="FZZDXJW--GB1-0"/>
          <w:color w:val="000000"/>
          <w:kern w:val="0"/>
          <w:szCs w:val="21"/>
        </w:rPr>
        <w:t>悬浮液或乳浊液</w:t>
      </w:r>
      <w:r>
        <w:rPr>
          <w:rFonts w:ascii="宋体" w:hAnsi="宋体" w:cs="FZZDXJW--GB1-0" w:hint="eastAsia"/>
          <w:color w:val="000000"/>
          <w:kern w:val="0"/>
          <w:szCs w:val="21"/>
        </w:rPr>
        <w:t>等</w:t>
      </w:r>
      <w:r w:rsidR="0055642E" w:rsidRPr="0055642E">
        <w:rPr>
          <w:rFonts w:ascii="宋体" w:hAnsi="宋体" w:cs="FZZDXJW--GB1-0" w:hint="eastAsia"/>
          <w:color w:val="000000"/>
          <w:kern w:val="0"/>
          <w:szCs w:val="21"/>
        </w:rPr>
        <w:t>浑浊的</w:t>
      </w:r>
      <w:r w:rsidR="0055642E" w:rsidRPr="0055642E">
        <w:rPr>
          <w:rFonts w:ascii="宋体" w:hAnsi="宋体" w:cs="FZZDXJW--GB1-0"/>
          <w:color w:val="000000"/>
          <w:kern w:val="0"/>
          <w:szCs w:val="21"/>
        </w:rPr>
        <w:t>溶液</w:t>
      </w:r>
      <w:r w:rsidR="0055642E">
        <w:rPr>
          <w:rFonts w:ascii="宋体" w:hAnsi="宋体" w:cs="FZZDXJW--GB1-0" w:hint="eastAsia"/>
          <w:color w:val="000000"/>
          <w:kern w:val="0"/>
          <w:szCs w:val="21"/>
        </w:rPr>
        <w:t>，</w:t>
      </w:r>
      <w:r w:rsidR="0055642E">
        <w:rPr>
          <w:rFonts w:ascii="宋体" w:hAnsi="宋体" w:cs="FZZDXJW--GB1-0"/>
          <w:color w:val="000000"/>
          <w:kern w:val="0"/>
          <w:szCs w:val="21"/>
        </w:rPr>
        <w:t>达到</w:t>
      </w:r>
      <w:r w:rsidR="0055642E" w:rsidRPr="0055642E">
        <w:rPr>
          <w:rFonts w:ascii="宋体" w:hAnsi="宋体" w:cs="FZZDXJW--GB1-0"/>
          <w:color w:val="000000"/>
          <w:kern w:val="0"/>
          <w:szCs w:val="21"/>
        </w:rPr>
        <w:t>迅速沉降分层</w:t>
      </w:r>
      <w:r w:rsidR="0055642E">
        <w:rPr>
          <w:rFonts w:ascii="宋体" w:hAnsi="宋体" w:cs="FZZDXJW--GB1-0"/>
          <w:color w:val="000000"/>
          <w:kern w:val="0"/>
          <w:szCs w:val="21"/>
        </w:rPr>
        <w:t>的目的</w:t>
      </w:r>
      <w:r w:rsidR="0055642E">
        <w:rPr>
          <w:rFonts w:ascii="宋体" w:hAnsi="宋体" w:cs="FZZDXJW--GB1-0" w:hint="eastAsia"/>
          <w:color w:val="000000"/>
          <w:kern w:val="0"/>
          <w:szCs w:val="21"/>
        </w:rPr>
        <w:t>，</w:t>
      </w:r>
      <w:r w:rsidR="0055642E">
        <w:rPr>
          <w:rFonts w:ascii="宋体" w:hAnsi="宋体" w:cs="FZZDXJW--GB1-0"/>
          <w:color w:val="000000"/>
          <w:kern w:val="0"/>
          <w:szCs w:val="21"/>
        </w:rPr>
        <w:t>使部分溶液澄清</w:t>
      </w:r>
      <w:r w:rsidR="0055642E">
        <w:rPr>
          <w:rFonts w:ascii="宋体" w:hAnsi="宋体" w:cs="FZZDXJW--GB1-0" w:hint="eastAsia"/>
          <w:color w:val="000000"/>
          <w:kern w:val="0"/>
          <w:szCs w:val="21"/>
        </w:rPr>
        <w:t>，</w:t>
      </w:r>
      <w:r w:rsidR="0055642E">
        <w:rPr>
          <w:rFonts w:ascii="宋体" w:hAnsi="宋体" w:cs="FZZDXJW--GB1-0"/>
          <w:color w:val="000000"/>
          <w:kern w:val="0"/>
          <w:szCs w:val="21"/>
        </w:rPr>
        <w:t>透亮</w:t>
      </w:r>
      <w:r>
        <w:rPr>
          <w:rFonts w:ascii="宋体" w:hAnsi="宋体" w:cs="FZZDXJW--GB1-0" w:hint="eastAsia"/>
          <w:color w:val="000000"/>
          <w:kern w:val="0"/>
          <w:szCs w:val="21"/>
        </w:rPr>
        <w:t>。</w:t>
      </w:r>
    </w:p>
    <w:p w:rsidR="006A6B98" w:rsidRDefault="00E16654">
      <w:pPr>
        <w:autoSpaceDE w:val="0"/>
        <w:autoSpaceDN w:val="0"/>
        <w:adjustRightInd w:val="0"/>
        <w:spacing w:line="360" w:lineRule="auto"/>
        <w:ind w:left="527" w:hangingChars="250" w:hanging="527"/>
        <w:jc w:val="left"/>
        <w:rPr>
          <w:rFonts w:ascii="宋体" w:hAnsi="宋体" w:cs="FZZDXJW--GB1-0"/>
          <w:b/>
          <w:color w:val="000000"/>
          <w:kern w:val="0"/>
          <w:szCs w:val="21"/>
        </w:rPr>
      </w:pPr>
      <w:r>
        <w:rPr>
          <w:rFonts w:ascii="宋体" w:hAnsi="宋体" w:cs="FZZDXJW--GB1-0" w:hint="eastAsia"/>
          <w:b/>
          <w:color w:val="000000"/>
          <w:kern w:val="0"/>
          <w:szCs w:val="21"/>
        </w:rPr>
        <w:t>二、</w:t>
      </w:r>
      <w:r w:rsidR="00FB5C50">
        <w:rPr>
          <w:rFonts w:ascii="宋体" w:hAnsi="宋体" w:cs="FZZDXJW--GB1-0" w:hint="eastAsia"/>
          <w:b/>
          <w:color w:val="000000"/>
          <w:kern w:val="0"/>
          <w:szCs w:val="21"/>
        </w:rPr>
        <w:t>设备参数</w:t>
      </w:r>
    </w:p>
    <w:p w:rsidR="006A6B98" w:rsidRDefault="00E16654">
      <w:pPr>
        <w:autoSpaceDE w:val="0"/>
        <w:autoSpaceDN w:val="0"/>
        <w:adjustRightInd w:val="0"/>
        <w:spacing w:line="360" w:lineRule="auto"/>
        <w:ind w:leftChars="250" w:left="525"/>
        <w:jc w:val="left"/>
        <w:rPr>
          <w:rFonts w:ascii="宋体" w:hAnsi="宋体" w:cs="FZZDXJW--GB1-0"/>
          <w:kern w:val="0"/>
          <w:szCs w:val="21"/>
        </w:rPr>
      </w:pPr>
      <w:r>
        <w:rPr>
          <w:rFonts w:ascii="宋体" w:hAnsi="宋体" w:cs="FZZDXJW--GB1-0" w:hint="eastAsia"/>
          <w:kern w:val="0"/>
          <w:szCs w:val="21"/>
        </w:rPr>
        <w:t>1、</w:t>
      </w:r>
      <w:r w:rsidR="00FB5C50" w:rsidRPr="00FB5C50">
        <w:rPr>
          <w:rFonts w:ascii="宋体" w:hAnsi="宋体" w:cs="FZZDXJW--GB1-0" w:hint="eastAsia"/>
          <w:kern w:val="0"/>
          <w:szCs w:val="21"/>
        </w:rPr>
        <w:t>最高转速≥16000rpm，最大离心力≥24300×g；</w:t>
      </w:r>
    </w:p>
    <w:p w:rsidR="006A6B98" w:rsidRDefault="00E16654">
      <w:pPr>
        <w:autoSpaceDE w:val="0"/>
        <w:autoSpaceDN w:val="0"/>
        <w:adjustRightInd w:val="0"/>
        <w:spacing w:line="360" w:lineRule="auto"/>
        <w:ind w:firstLineChars="250" w:firstLine="525"/>
        <w:jc w:val="left"/>
      </w:pPr>
      <w:r>
        <w:rPr>
          <w:rFonts w:ascii="宋体" w:hAnsi="宋体" w:hint="eastAsia"/>
          <w:color w:val="000000"/>
        </w:rPr>
        <w:t>2、</w:t>
      </w:r>
      <w:r w:rsidR="00FB5C50">
        <w:rPr>
          <w:rFonts w:hint="eastAsia"/>
        </w:rPr>
        <w:t>最大离心容量≥</w:t>
      </w:r>
      <w:r w:rsidR="00FB5C50">
        <w:rPr>
          <w:rFonts w:hint="eastAsia"/>
        </w:rPr>
        <w:t>4 x 145 mL</w:t>
      </w:r>
      <w:r w:rsidR="00FB5C50">
        <w:rPr>
          <w:rFonts w:hint="eastAsia"/>
        </w:rPr>
        <w:t>；</w:t>
      </w:r>
    </w:p>
    <w:p w:rsidR="00FB5C50" w:rsidRDefault="00FB5C50">
      <w:pPr>
        <w:autoSpaceDE w:val="0"/>
        <w:autoSpaceDN w:val="0"/>
        <w:adjustRightInd w:val="0"/>
        <w:spacing w:line="360" w:lineRule="auto"/>
        <w:ind w:firstLineChars="250" w:firstLine="525"/>
        <w:jc w:val="left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FB5C50">
        <w:rPr>
          <w:rFonts w:hint="eastAsia"/>
        </w:rPr>
        <w:t>运行时间控制：</w:t>
      </w:r>
      <w:r w:rsidR="00A171B6">
        <w:rPr>
          <w:rFonts w:hint="eastAsia"/>
        </w:rPr>
        <w:t>0-9</w:t>
      </w:r>
      <w:r w:rsidRPr="00FB5C50">
        <w:rPr>
          <w:rFonts w:hint="eastAsia"/>
        </w:rPr>
        <w:t>小时</w:t>
      </w:r>
      <w:r w:rsidR="00A171B6">
        <w:rPr>
          <w:rFonts w:hint="eastAsia"/>
        </w:rPr>
        <w:t>59</w:t>
      </w:r>
      <w:r w:rsidRPr="00FB5C50">
        <w:rPr>
          <w:rFonts w:hint="eastAsia"/>
        </w:rPr>
        <w:t>分钟</w:t>
      </w:r>
      <w:r w:rsidRPr="00FB5C50">
        <w:rPr>
          <w:rFonts w:hint="eastAsia"/>
        </w:rPr>
        <w:t xml:space="preserve"> </w:t>
      </w:r>
      <w:r>
        <w:rPr>
          <w:rFonts w:hint="eastAsia"/>
        </w:rPr>
        <w:t>；并具有瞬时离心及连续离心方式；</w:t>
      </w:r>
    </w:p>
    <w:p w:rsidR="00FB5C50" w:rsidRDefault="00FB5C50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宋体" w:hAnsi="宋体"/>
          <w:color w:val="000000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FB5C50">
        <w:rPr>
          <w:rFonts w:hint="eastAsia"/>
        </w:rPr>
        <w:t>50mL</w:t>
      </w:r>
      <w:r w:rsidRPr="00FB5C50">
        <w:rPr>
          <w:rFonts w:hint="eastAsia"/>
        </w:rPr>
        <w:t>、</w:t>
      </w:r>
      <w:r w:rsidRPr="00FB5C50">
        <w:rPr>
          <w:rFonts w:hint="eastAsia"/>
        </w:rPr>
        <w:t>100mL</w:t>
      </w:r>
      <w:r w:rsidRPr="00FB5C50">
        <w:rPr>
          <w:rFonts w:hint="eastAsia"/>
        </w:rPr>
        <w:t>转头离心</w:t>
      </w:r>
      <w:r>
        <w:rPr>
          <w:rFonts w:hint="eastAsia"/>
        </w:rPr>
        <w:t>管</w:t>
      </w:r>
      <w:r w:rsidRPr="00FB5C50">
        <w:rPr>
          <w:rFonts w:hint="eastAsia"/>
        </w:rPr>
        <w:t>最高转速</w:t>
      </w:r>
      <w:r w:rsidRPr="00FB5C50">
        <w:rPr>
          <w:rFonts w:hint="eastAsia"/>
        </w:rPr>
        <w:t>4500 rpm</w:t>
      </w:r>
      <w:r w:rsidRPr="00FB5C50">
        <w:rPr>
          <w:rFonts w:hint="eastAsia"/>
        </w:rPr>
        <w:t>，最大离心力</w:t>
      </w:r>
      <w:r w:rsidRPr="00FB5C50">
        <w:rPr>
          <w:rFonts w:hint="eastAsia"/>
        </w:rPr>
        <w:t>3260</w:t>
      </w:r>
      <w:r w:rsidRPr="00FB5C50">
        <w:rPr>
          <w:rFonts w:hint="eastAsia"/>
        </w:rPr>
        <w:t>×</w:t>
      </w:r>
      <w:r w:rsidRPr="00FB5C50">
        <w:rPr>
          <w:rFonts w:hint="eastAsia"/>
        </w:rPr>
        <w:t>g</w:t>
      </w:r>
      <w:r w:rsidR="00A171B6">
        <w:rPr>
          <w:rFonts w:hint="eastAsia"/>
        </w:rPr>
        <w:t>。</w:t>
      </w:r>
    </w:p>
    <w:p w:rsidR="006A6B98" w:rsidRDefault="00E16654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b/>
          <w:color w:val="000000"/>
        </w:rPr>
        <w:t>三、其它配置和要求</w:t>
      </w:r>
      <w:r>
        <w:rPr>
          <w:rFonts w:ascii="宋体" w:hAnsi="宋体" w:hint="eastAsia"/>
          <w:color w:val="000000"/>
        </w:rPr>
        <w:t>：</w:t>
      </w:r>
    </w:p>
    <w:p w:rsidR="006A6B98" w:rsidRDefault="00E16654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r w:rsidR="00FB5C50" w:rsidRPr="00FB5C50">
        <w:rPr>
          <w:rFonts w:ascii="宋体" w:hAnsi="宋体" w:hint="eastAsia"/>
          <w:color w:val="000000"/>
        </w:rPr>
        <w:t>腔盖可自动开启，高灵敏按键可戴手套操作；</w:t>
      </w:r>
    </w:p>
    <w:p w:rsidR="006A6B98" w:rsidRDefault="00E16654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</w:t>
      </w:r>
      <w:r w:rsidR="00FB5C50" w:rsidRPr="00FB5C50">
        <w:rPr>
          <w:rFonts w:ascii="宋体" w:hAnsi="宋体" w:hint="eastAsia"/>
          <w:color w:val="000000"/>
        </w:rPr>
        <w:t>具有4个快捷程序</w:t>
      </w:r>
      <w:r w:rsidR="00FB5C50">
        <w:rPr>
          <w:rFonts w:ascii="宋体" w:hAnsi="宋体" w:hint="eastAsia"/>
          <w:color w:val="000000"/>
        </w:rPr>
        <w:t>和</w:t>
      </w:r>
      <w:r w:rsidR="00FB5C50" w:rsidRPr="00FB5C50">
        <w:rPr>
          <w:rFonts w:ascii="宋体" w:hAnsi="宋体" w:hint="eastAsia"/>
          <w:color w:val="000000"/>
        </w:rPr>
        <w:t>密码保护功能</w:t>
      </w:r>
      <w:r w:rsidR="00FB5C50">
        <w:rPr>
          <w:rFonts w:ascii="宋体" w:hAnsi="宋体" w:hint="eastAsia"/>
          <w:color w:val="000000"/>
        </w:rPr>
        <w:t>；</w:t>
      </w:r>
    </w:p>
    <w:p w:rsidR="006A6B98" w:rsidRDefault="00E16654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</w:t>
      </w:r>
      <w:r w:rsidR="00FB5C50" w:rsidRPr="00FB5C50">
        <w:rPr>
          <w:rFonts w:ascii="宋体" w:hAnsi="宋体" w:hint="eastAsia"/>
          <w:color w:val="000000"/>
        </w:rPr>
        <w:t>转头具有按钮式自锁系统，无需辅助工具</w:t>
      </w:r>
      <w:r w:rsidR="00FB5C50">
        <w:rPr>
          <w:rFonts w:ascii="宋体" w:hAnsi="宋体" w:hint="eastAsia"/>
          <w:color w:val="000000"/>
        </w:rPr>
        <w:t>；</w:t>
      </w:r>
    </w:p>
    <w:p w:rsidR="00FB5C50" w:rsidRDefault="00E16654" w:rsidP="00FB5C50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4、</w:t>
      </w:r>
      <w:r w:rsidR="0055642E">
        <w:rPr>
          <w:rFonts w:ascii="宋体" w:hAnsi="宋体" w:hint="eastAsia"/>
          <w:color w:val="000000"/>
        </w:rPr>
        <w:t>具有水平转头且</w:t>
      </w:r>
      <w:r w:rsidR="00FB5C50" w:rsidRPr="00FB5C50">
        <w:rPr>
          <w:rFonts w:ascii="宋体" w:hAnsi="宋体" w:hint="eastAsia"/>
          <w:color w:val="000000"/>
        </w:rPr>
        <w:t>水平转头吊篮</w:t>
      </w:r>
      <w:r w:rsidR="0055642E">
        <w:rPr>
          <w:rFonts w:ascii="宋体" w:hAnsi="宋体" w:hint="eastAsia"/>
          <w:color w:val="000000"/>
        </w:rPr>
        <w:t>为</w:t>
      </w:r>
      <w:r w:rsidR="0055642E" w:rsidRPr="0055642E">
        <w:rPr>
          <w:rFonts w:ascii="宋体" w:hAnsi="宋体" w:hint="eastAsia"/>
          <w:color w:val="000000"/>
        </w:rPr>
        <w:t>圆形吊篮</w:t>
      </w:r>
      <w:r w:rsidR="0055642E">
        <w:rPr>
          <w:rFonts w:ascii="宋体" w:hAnsi="宋体" w:hint="eastAsia"/>
          <w:color w:val="000000"/>
        </w:rPr>
        <w:t>，</w:t>
      </w:r>
      <w:r w:rsidR="00FB5C50" w:rsidRPr="00FB5C50">
        <w:rPr>
          <w:rFonts w:ascii="宋体" w:hAnsi="宋体" w:hint="eastAsia"/>
          <w:color w:val="000000"/>
        </w:rPr>
        <w:t>具有第三方认证的生物安全密封盖，无需旋盖及搭扣，可戴手套操作</w:t>
      </w:r>
      <w:r w:rsidR="00FB5C50">
        <w:rPr>
          <w:rFonts w:ascii="宋体" w:hAnsi="宋体" w:hint="eastAsia"/>
          <w:color w:val="000000"/>
        </w:rPr>
        <w:t>；</w:t>
      </w:r>
    </w:p>
    <w:p w:rsidR="006A6B98" w:rsidRDefault="00E16654" w:rsidP="00FB5C50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5、</w:t>
      </w:r>
      <w:r w:rsidR="00FB5C50" w:rsidRPr="00FB5C50">
        <w:rPr>
          <w:rFonts w:ascii="宋体" w:hAnsi="宋体" w:hint="eastAsia"/>
          <w:color w:val="000000"/>
        </w:rPr>
        <w:t>控制系统：微处理器控制，高清晰背光显示屏</w:t>
      </w:r>
      <w:r w:rsidR="00FB5C50">
        <w:rPr>
          <w:rFonts w:ascii="宋体" w:hAnsi="宋体" w:hint="eastAsia"/>
          <w:color w:val="000000"/>
        </w:rPr>
        <w:t>；</w:t>
      </w:r>
    </w:p>
    <w:p w:rsidR="006A6B98" w:rsidRDefault="00E16654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6、</w:t>
      </w:r>
      <w:r w:rsidR="00FB5C50">
        <w:rPr>
          <w:rFonts w:ascii="宋体" w:hAnsi="宋体" w:hint="eastAsia"/>
          <w:color w:val="000000"/>
        </w:rPr>
        <w:t>可选择</w:t>
      </w:r>
      <w:r w:rsidR="00FB5C50" w:rsidRPr="00FB5C50">
        <w:rPr>
          <w:rFonts w:ascii="宋体" w:hAnsi="宋体" w:hint="eastAsia"/>
          <w:color w:val="000000"/>
        </w:rPr>
        <w:t>多样的转头：可离心从采血管、尖底管、微量管、离心滤柱管、酶标板、到PCR管等多种离心容器</w:t>
      </w:r>
    </w:p>
    <w:p w:rsidR="006A6B98" w:rsidRDefault="00E16654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    7、</w:t>
      </w:r>
      <w:r w:rsidR="0055642E">
        <w:rPr>
          <w:rFonts w:ascii="宋体" w:hAnsi="宋体" w:hint="eastAsia"/>
          <w:color w:val="000000"/>
        </w:rPr>
        <w:t>具有</w:t>
      </w:r>
      <w:r w:rsidR="00FB5C50" w:rsidRPr="00FB5C50">
        <w:rPr>
          <w:rFonts w:ascii="宋体" w:hAnsi="宋体" w:hint="eastAsia"/>
          <w:color w:val="000000"/>
        </w:rPr>
        <w:t>100mL圆底开口管适配器</w:t>
      </w:r>
      <w:r w:rsidR="0055642E">
        <w:rPr>
          <w:rFonts w:ascii="宋体" w:hAnsi="宋体" w:hint="eastAsia"/>
          <w:color w:val="000000"/>
        </w:rPr>
        <w:t>和</w:t>
      </w:r>
      <w:r w:rsidR="0055642E" w:rsidRPr="0055642E">
        <w:rPr>
          <w:rFonts w:ascii="宋体" w:hAnsi="宋体" w:hint="eastAsia"/>
          <w:color w:val="000000"/>
        </w:rPr>
        <w:t>50mL尖底管吊篮适配器</w:t>
      </w:r>
      <w:r w:rsidR="0055642E">
        <w:rPr>
          <w:rFonts w:ascii="宋体" w:hAnsi="宋体" w:hint="eastAsia"/>
          <w:color w:val="000000"/>
        </w:rPr>
        <w:t>；</w:t>
      </w:r>
    </w:p>
    <w:p w:rsidR="006A6B98" w:rsidRDefault="00331ADD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b/>
          <w:color w:val="000000"/>
        </w:rPr>
        <w:t>四、</w:t>
      </w:r>
      <w:r w:rsidR="00E16654">
        <w:rPr>
          <w:rFonts w:ascii="宋体" w:hAnsi="宋体" w:hint="eastAsia"/>
          <w:b/>
          <w:color w:val="000000"/>
        </w:rPr>
        <w:t>其它要求</w:t>
      </w:r>
      <w:r w:rsidR="00E16654">
        <w:rPr>
          <w:rFonts w:ascii="宋体" w:hAnsi="宋体" w:hint="eastAsia"/>
          <w:color w:val="000000"/>
        </w:rPr>
        <w:t>：</w:t>
      </w:r>
    </w:p>
    <w:p w:rsidR="006A6B98" w:rsidRDefault="00E16654" w:rsidP="00FB5C50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r w:rsidR="00FB5C50">
        <w:rPr>
          <w:rFonts w:ascii="宋体" w:hAnsi="宋体" w:hint="eastAsia"/>
          <w:color w:val="000000"/>
        </w:rPr>
        <w:t>投标设备满足</w:t>
      </w:r>
      <w:r w:rsidR="00F21CD9">
        <w:rPr>
          <w:rFonts w:ascii="宋体" w:hAnsi="宋体" w:hint="eastAsia"/>
          <w:color w:val="000000"/>
        </w:rPr>
        <w:t>供货周期合同签订后60天</w:t>
      </w:r>
      <w:r w:rsidR="00FB5C50">
        <w:rPr>
          <w:rFonts w:ascii="宋体" w:hAnsi="宋体" w:hint="eastAsia"/>
          <w:color w:val="000000"/>
        </w:rPr>
        <w:t>内到货</w:t>
      </w:r>
      <w:r>
        <w:rPr>
          <w:rFonts w:ascii="宋体" w:hAnsi="宋体" w:hint="eastAsia"/>
          <w:color w:val="000000"/>
        </w:rPr>
        <w:t>；</w:t>
      </w:r>
    </w:p>
    <w:p w:rsidR="00FB5C50" w:rsidRDefault="00FB5C50" w:rsidP="00FB5C50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2、投标设备</w:t>
      </w:r>
      <w:r w:rsidRPr="00FB5C50">
        <w:rPr>
          <w:rFonts w:ascii="宋体" w:hAnsi="宋体" w:hint="eastAsia"/>
          <w:color w:val="000000"/>
        </w:rPr>
        <w:t>符合UL，CE和IVD体系认证，具有CFDA证书</w:t>
      </w:r>
      <w:r>
        <w:rPr>
          <w:rFonts w:ascii="宋体" w:hAnsi="宋体" w:hint="eastAsia"/>
          <w:color w:val="000000"/>
        </w:rPr>
        <w:t>；</w:t>
      </w:r>
    </w:p>
    <w:p w:rsidR="006A6B98" w:rsidRPr="0055642E" w:rsidRDefault="0055642E" w:rsidP="0055642E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</w:t>
      </w:r>
      <w:r w:rsidR="00FB5C50" w:rsidRPr="0055642E">
        <w:rPr>
          <w:rFonts w:ascii="宋体" w:hAnsi="宋体" w:hint="eastAsia"/>
          <w:color w:val="000000"/>
        </w:rPr>
        <w:t>、提</w:t>
      </w:r>
      <w:r w:rsidR="00FB5C50">
        <w:rPr>
          <w:rFonts w:hint="eastAsia"/>
        </w:rPr>
        <w:t>供</w:t>
      </w:r>
      <w:r w:rsidR="00FB5C50">
        <w:rPr>
          <w:rFonts w:hint="eastAsia"/>
        </w:rPr>
        <w:t>1</w:t>
      </w:r>
      <w:r w:rsidR="00FB5C50">
        <w:rPr>
          <w:rFonts w:hint="eastAsia"/>
        </w:rPr>
        <w:t>年质保，当地具有售后网点，</w:t>
      </w:r>
      <w:r w:rsidR="00FB5C50">
        <w:rPr>
          <w:rFonts w:hint="eastAsia"/>
        </w:rPr>
        <w:t xml:space="preserve"> </w:t>
      </w:r>
      <w:r w:rsidR="00FB5C50">
        <w:rPr>
          <w:rFonts w:hint="eastAsia"/>
        </w:rPr>
        <w:t>在接到用户的报修请求后，电话反应时间为</w:t>
      </w:r>
      <w:r w:rsidR="00FB5C50">
        <w:rPr>
          <w:rFonts w:hint="eastAsia"/>
        </w:rPr>
        <w:t>2</w:t>
      </w:r>
      <w:r w:rsidR="00FB5C50">
        <w:rPr>
          <w:rFonts w:hint="eastAsia"/>
        </w:rPr>
        <w:t>小时，</w:t>
      </w:r>
      <w:r w:rsidR="00FB5C50">
        <w:rPr>
          <w:rFonts w:hint="eastAsia"/>
        </w:rPr>
        <w:t>48</w:t>
      </w:r>
      <w:r w:rsidR="00FB5C50">
        <w:rPr>
          <w:rFonts w:hint="eastAsia"/>
        </w:rPr>
        <w:t>小时内到达现场。</w:t>
      </w:r>
    </w:p>
    <w:sectPr w:rsidR="006A6B98" w:rsidRPr="0055642E" w:rsidSect="006A6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F12" w:rsidRDefault="00732F12" w:rsidP="000758DE">
      <w:r>
        <w:separator/>
      </w:r>
    </w:p>
  </w:endnote>
  <w:endnote w:type="continuationSeparator" w:id="1">
    <w:p w:rsidR="00732F12" w:rsidRDefault="00732F12" w:rsidP="0007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ZDX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F12" w:rsidRDefault="00732F12" w:rsidP="000758DE">
      <w:r>
        <w:separator/>
      </w:r>
    </w:p>
  </w:footnote>
  <w:footnote w:type="continuationSeparator" w:id="1">
    <w:p w:rsidR="00732F12" w:rsidRDefault="00732F12" w:rsidP="000758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E6DA08"/>
    <w:multiLevelType w:val="singleLevel"/>
    <w:tmpl w:val="86E6DA08"/>
    <w:lvl w:ilvl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B12735"/>
    <w:rsid w:val="000758DE"/>
    <w:rsid w:val="00175AA3"/>
    <w:rsid w:val="002733E0"/>
    <w:rsid w:val="002E7A74"/>
    <w:rsid w:val="00331ADD"/>
    <w:rsid w:val="00350196"/>
    <w:rsid w:val="003E6967"/>
    <w:rsid w:val="00413577"/>
    <w:rsid w:val="0055642E"/>
    <w:rsid w:val="00560BF8"/>
    <w:rsid w:val="0059012E"/>
    <w:rsid w:val="006000A2"/>
    <w:rsid w:val="006A6B98"/>
    <w:rsid w:val="00727609"/>
    <w:rsid w:val="00732F12"/>
    <w:rsid w:val="007B5390"/>
    <w:rsid w:val="0083419D"/>
    <w:rsid w:val="0088712F"/>
    <w:rsid w:val="00887CDD"/>
    <w:rsid w:val="009F70AD"/>
    <w:rsid w:val="00A171B6"/>
    <w:rsid w:val="00A24BFB"/>
    <w:rsid w:val="00A3478D"/>
    <w:rsid w:val="00B21EF3"/>
    <w:rsid w:val="00D21F1B"/>
    <w:rsid w:val="00D90ACF"/>
    <w:rsid w:val="00E16654"/>
    <w:rsid w:val="00F21CD9"/>
    <w:rsid w:val="00F7407D"/>
    <w:rsid w:val="00FB5C50"/>
    <w:rsid w:val="17086DC3"/>
    <w:rsid w:val="232C005D"/>
    <w:rsid w:val="73B1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B9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qFormat/>
    <w:rsid w:val="006A6B98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A6B98"/>
    <w:pPr>
      <w:keepNext/>
      <w:keepLines/>
      <w:numPr>
        <w:numId w:val="1"/>
      </w:numPr>
      <w:spacing w:line="360" w:lineRule="auto"/>
      <w:ind w:firstLineChars="200" w:firstLine="883"/>
      <w:outlineLvl w:val="2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A6B98"/>
    <w:rPr>
      <w:sz w:val="18"/>
      <w:szCs w:val="18"/>
    </w:rPr>
  </w:style>
  <w:style w:type="paragraph" w:styleId="a4">
    <w:name w:val="footer"/>
    <w:basedOn w:val="a"/>
    <w:link w:val="Char0"/>
    <w:qFormat/>
    <w:rsid w:val="006A6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A6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rsid w:val="006A6B98"/>
    <w:rPr>
      <w:rFonts w:asciiTheme="minorHAnsi" w:eastAsiaTheme="minorEastAsia" w:hAnsiTheme="minorHAnsi"/>
      <w:sz w:val="24"/>
    </w:rPr>
  </w:style>
  <w:style w:type="character" w:customStyle="1" w:styleId="Char1">
    <w:name w:val="页眉 Char"/>
    <w:basedOn w:val="a0"/>
    <w:link w:val="a5"/>
    <w:qFormat/>
    <w:rsid w:val="006A6B9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6A6B9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6A6B9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china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陈冰冰</dc:creator>
  <cp:lastModifiedBy>Windows User</cp:lastModifiedBy>
  <cp:revision>4</cp:revision>
  <dcterms:created xsi:type="dcterms:W3CDTF">2022-05-18T04:05:00Z</dcterms:created>
  <dcterms:modified xsi:type="dcterms:W3CDTF">2022-05-18T05:48:00Z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68AA9A25C7264B77A9DC8F97FCCC0B92</vt:lpwstr>
  </property>
</Properties>
</file>