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54" w:rsidRDefault="0075013B" w:rsidP="001807AF">
      <w:pPr>
        <w:spacing w:after="624"/>
        <w:jc w:val="center"/>
        <w:rPr>
          <w:rStyle w:val="NormalCharacter"/>
          <w:rFonts w:ascii="微软雅黑" w:eastAsia="微软雅黑" w:hAnsi="微软雅黑"/>
          <w:sz w:val="44"/>
          <w:szCs w:val="44"/>
        </w:rPr>
      </w:pPr>
      <w:r>
        <w:rPr>
          <w:rStyle w:val="NormalCharacter"/>
          <w:rFonts w:ascii="微软雅黑" w:eastAsia="微软雅黑" w:hAnsi="微软雅黑"/>
          <w:sz w:val="36"/>
          <w:szCs w:val="36"/>
        </w:rPr>
        <w:t xml:space="preserve">印刷表面强度测定仪 </w:t>
      </w:r>
    </w:p>
    <w:p w:rsidR="008D5754" w:rsidRDefault="0075013B">
      <w:pPr>
        <w:spacing w:line="300" w:lineRule="atLeast"/>
        <w:jc w:val="left"/>
        <w:rPr>
          <w:rStyle w:val="NormalCharacter"/>
          <w:rFonts w:ascii="ˎ̥" w:hAnsi="ˎ̥"/>
          <w:b/>
          <w:kern w:val="0"/>
          <w:sz w:val="24"/>
        </w:rPr>
      </w:pPr>
      <w:r>
        <w:rPr>
          <w:rStyle w:val="NormalCharacter"/>
          <w:rFonts w:ascii="ˎ̥" w:hAnsi="ˎ̥"/>
          <w:b/>
          <w:kern w:val="0"/>
          <w:sz w:val="24"/>
        </w:rPr>
        <w:t>一、</w:t>
      </w:r>
      <w:r w:rsidR="001807AF">
        <w:rPr>
          <w:rStyle w:val="NormalCharacter"/>
          <w:rFonts w:ascii="ˎ̥" w:hAnsi="ˎ̥"/>
          <w:b/>
          <w:kern w:val="0"/>
          <w:sz w:val="24"/>
        </w:rPr>
        <w:t>主要功能</w:t>
      </w:r>
    </w:p>
    <w:p w:rsidR="008D5754" w:rsidRDefault="0075013B" w:rsidP="001807AF">
      <w:pPr>
        <w:spacing w:line="360" w:lineRule="auto"/>
        <w:ind w:firstLineChars="200" w:firstLine="420"/>
        <w:rPr>
          <w:rStyle w:val="NormalCharacter"/>
        </w:rPr>
      </w:pPr>
      <w:r>
        <w:rPr>
          <w:rStyle w:val="NormalCharacter"/>
        </w:rPr>
        <w:t>纸张印刷表面强度测定仪是用来检测涂布纸和非涂布纸张表面强度的一款专用仪器，反映纸张印刷适应性能的一个十分重要的物理指标，用力控制印刷的适性性能。</w:t>
      </w:r>
    </w:p>
    <w:p w:rsidR="008D5754" w:rsidRDefault="0075013B" w:rsidP="001807AF">
      <w:pPr>
        <w:spacing w:line="360" w:lineRule="auto"/>
        <w:jc w:val="left"/>
        <w:rPr>
          <w:rStyle w:val="NormalCharacter"/>
          <w:rFonts w:ascii="ˎ̥" w:hAnsi="ˎ̥"/>
          <w:b/>
          <w:kern w:val="0"/>
          <w:sz w:val="24"/>
        </w:rPr>
      </w:pPr>
      <w:r>
        <w:rPr>
          <w:rStyle w:val="NormalCharacter"/>
          <w:rFonts w:ascii="ˎ̥" w:hAnsi="ˎ̥"/>
          <w:b/>
          <w:kern w:val="0"/>
          <w:sz w:val="24"/>
        </w:rPr>
        <w:t>二、</w:t>
      </w:r>
      <w:r w:rsidR="001807AF">
        <w:rPr>
          <w:rStyle w:val="NormalCharacter"/>
          <w:rFonts w:ascii="ˎ̥" w:hAnsi="ˎ̥"/>
          <w:b/>
          <w:kern w:val="0"/>
          <w:sz w:val="24"/>
        </w:rPr>
        <w:t>符合</w:t>
      </w:r>
      <w:r>
        <w:rPr>
          <w:rStyle w:val="NormalCharacter"/>
          <w:rFonts w:ascii="ˎ̥" w:hAnsi="ˎ̥"/>
          <w:b/>
          <w:kern w:val="0"/>
          <w:sz w:val="24"/>
        </w:rPr>
        <w:t>标准</w:t>
      </w:r>
    </w:p>
    <w:p w:rsidR="008D5754" w:rsidRDefault="0075013B" w:rsidP="001807AF">
      <w:pPr>
        <w:spacing w:line="360" w:lineRule="auto"/>
        <w:rPr>
          <w:rStyle w:val="NormalCharacter"/>
        </w:rPr>
      </w:pPr>
      <w:r>
        <w:rPr>
          <w:rStyle w:val="NormalCharacter"/>
        </w:rPr>
        <w:t>GB/T 22365</w:t>
      </w:r>
      <w:r w:rsidR="003D7184">
        <w:rPr>
          <w:rStyle w:val="NormalCharacter"/>
        </w:rPr>
        <w:t xml:space="preserve"> </w:t>
      </w:r>
    </w:p>
    <w:p w:rsidR="008D5754" w:rsidRDefault="0075013B" w:rsidP="001807AF">
      <w:pPr>
        <w:spacing w:line="360" w:lineRule="auto"/>
        <w:jc w:val="left"/>
        <w:rPr>
          <w:rStyle w:val="NormalCharacter"/>
          <w:color w:val="000000"/>
        </w:rPr>
      </w:pPr>
      <w:r>
        <w:rPr>
          <w:rStyle w:val="NormalCharacter"/>
          <w:b/>
          <w:bCs/>
          <w:color w:val="000000"/>
          <w:sz w:val="24"/>
        </w:rPr>
        <w:t>三、规格及主要技术参数：</w:t>
      </w:r>
      <w:r>
        <w:rPr>
          <w:rStyle w:val="NormalCharacter"/>
          <w:b/>
          <w:bCs/>
          <w:color w:val="000000"/>
          <w:szCs w:val="21"/>
        </w:rPr>
        <w:t>（适用干拉毛表面强度的测定）</w:t>
      </w:r>
      <w:r>
        <w:rPr>
          <w:rStyle w:val="NormalCharacter"/>
          <w:b/>
          <w:bCs/>
          <w:color w:val="000000"/>
          <w:szCs w:val="21"/>
        </w:rPr>
        <w:t xml:space="preserve"> </w:t>
      </w:r>
      <w:r>
        <w:rPr>
          <w:rStyle w:val="NormalCharacter"/>
          <w:color w:val="000000"/>
        </w:rPr>
        <w:t xml:space="preserve">      </w:t>
      </w:r>
    </w:p>
    <w:p w:rsidR="008D5754" w:rsidRDefault="003D7184">
      <w:pPr>
        <w:spacing w:line="360" w:lineRule="auto"/>
        <w:ind w:left="420" w:hanging="420"/>
        <w:rPr>
          <w:rStyle w:val="NormalCharacter"/>
          <w:rFonts w:ascii="宋体" w:hAnsi="宋体"/>
        </w:rPr>
      </w:pPr>
      <w:r>
        <w:rPr>
          <w:rStyle w:val="NormalCharacter"/>
          <w:rFonts w:ascii="宋体" w:hAnsi="宋体" w:hint="eastAsia"/>
        </w:rPr>
        <w:t>1、</w:t>
      </w:r>
      <w:r w:rsidR="0075013B">
        <w:rPr>
          <w:rStyle w:val="NormalCharacter"/>
          <w:rFonts w:ascii="宋体" w:hAnsi="宋体"/>
        </w:rPr>
        <w:t>测试面积</w:t>
      </w:r>
      <w:r w:rsidR="0075013B">
        <w:rPr>
          <w:rStyle w:val="NormalCharacter"/>
        </w:rPr>
        <w:t>：</w:t>
      </w:r>
      <w:r w:rsidR="0075013B">
        <w:rPr>
          <w:rStyle w:val="NormalCharacter"/>
        </w:rPr>
        <w:t>10±0.05cm²</w:t>
      </w:r>
    </w:p>
    <w:p w:rsidR="008D5754" w:rsidRDefault="003D7184">
      <w:pPr>
        <w:spacing w:line="360" w:lineRule="auto"/>
        <w:ind w:left="420" w:hanging="420"/>
        <w:rPr>
          <w:rStyle w:val="NormalCharacter"/>
          <w:rFonts w:ascii="宋体" w:hAnsi="宋体"/>
        </w:rPr>
      </w:pPr>
      <w:r>
        <w:rPr>
          <w:rStyle w:val="NormalCharacter"/>
          <w:rFonts w:ascii="宋体" w:hAnsi="宋体" w:hint="eastAsia"/>
        </w:rPr>
        <w:t>2、</w:t>
      </w:r>
      <w:r w:rsidR="0075013B">
        <w:rPr>
          <w:rStyle w:val="NormalCharacter"/>
          <w:rFonts w:ascii="宋体" w:hAnsi="宋体"/>
        </w:rPr>
        <w:t>准确度：0.1s</w:t>
      </w:r>
    </w:p>
    <w:p w:rsidR="008D5754" w:rsidRDefault="003D7184">
      <w:pPr>
        <w:spacing w:line="360" w:lineRule="auto"/>
        <w:ind w:left="420" w:hanging="420"/>
        <w:rPr>
          <w:rStyle w:val="NormalCharacter"/>
          <w:rFonts w:ascii="宋体" w:hAnsi="宋体"/>
        </w:rPr>
      </w:pPr>
      <w:r>
        <w:rPr>
          <w:rStyle w:val="NormalCharacter"/>
          <w:rFonts w:ascii="宋体" w:hAnsi="宋体"/>
        </w:rPr>
        <w:t>*</w:t>
      </w:r>
      <w:r>
        <w:rPr>
          <w:rStyle w:val="NormalCharacter"/>
          <w:rFonts w:ascii="宋体" w:hAnsi="宋体" w:hint="eastAsia"/>
        </w:rPr>
        <w:t>3、</w:t>
      </w:r>
      <w:r w:rsidR="0075013B">
        <w:rPr>
          <w:rStyle w:val="NormalCharacter"/>
          <w:rFonts w:ascii="宋体" w:hAnsi="宋体"/>
        </w:rPr>
        <w:t>测量范围：（20~350）cm/s</w:t>
      </w:r>
    </w:p>
    <w:p w:rsidR="008D5754" w:rsidRDefault="003D7184">
      <w:pPr>
        <w:spacing w:line="360" w:lineRule="auto"/>
        <w:ind w:left="420" w:hanging="420"/>
        <w:rPr>
          <w:rStyle w:val="NormalCharacter"/>
          <w:rFonts w:ascii="宋体" w:hAnsi="宋体"/>
        </w:rPr>
      </w:pPr>
      <w:r>
        <w:rPr>
          <w:rStyle w:val="NormalCharacter"/>
          <w:rFonts w:ascii="宋体" w:hAnsi="宋体" w:hint="eastAsia"/>
        </w:rPr>
        <w:t>4、</w:t>
      </w:r>
      <w:r w:rsidR="0075013B">
        <w:rPr>
          <w:rStyle w:val="NormalCharacter"/>
          <w:rFonts w:ascii="宋体" w:hAnsi="宋体"/>
        </w:rPr>
        <w:t>摆锤仰角：165°</w:t>
      </w:r>
    </w:p>
    <w:p w:rsidR="008D5754" w:rsidRDefault="003D7184">
      <w:pPr>
        <w:spacing w:line="360" w:lineRule="auto"/>
        <w:ind w:left="420" w:hanging="420"/>
        <w:rPr>
          <w:rStyle w:val="NormalCharacter"/>
          <w:rFonts w:ascii="宋体" w:hAnsi="宋体"/>
        </w:rPr>
      </w:pPr>
      <w:r>
        <w:rPr>
          <w:rStyle w:val="NormalCharacter"/>
          <w:rFonts w:ascii="宋体" w:hAnsi="宋体" w:hint="eastAsia"/>
        </w:rPr>
        <w:t>5、</w:t>
      </w:r>
      <w:r w:rsidR="0075013B">
        <w:rPr>
          <w:rStyle w:val="NormalCharacter"/>
          <w:rFonts w:ascii="宋体" w:hAnsi="宋体"/>
        </w:rPr>
        <w:t>印刷盘：</w:t>
      </w:r>
      <w:r w:rsidR="0075013B">
        <w:rPr>
          <w:rStyle w:val="NormalCharacter"/>
        </w:rPr>
        <w:t>Ø65mm×10mm, Ø65mm×20mm</w:t>
      </w:r>
      <w:r w:rsidR="0075013B">
        <w:rPr>
          <w:rStyle w:val="NormalCharacter"/>
        </w:rPr>
        <w:t>。</w:t>
      </w:r>
    </w:p>
    <w:p w:rsidR="008D5754" w:rsidRDefault="003D7184">
      <w:pPr>
        <w:spacing w:line="360" w:lineRule="auto"/>
        <w:ind w:left="420" w:hanging="420"/>
        <w:rPr>
          <w:rStyle w:val="NormalCharacter"/>
          <w:rFonts w:ascii="宋体" w:hAnsi="宋体"/>
        </w:rPr>
      </w:pPr>
      <w:r>
        <w:rPr>
          <w:rStyle w:val="NormalCharacter"/>
          <w:rFonts w:ascii="宋体" w:hAnsi="宋体" w:hint="eastAsia"/>
        </w:rPr>
        <w:t>6、</w:t>
      </w:r>
      <w:r w:rsidR="0075013B">
        <w:rPr>
          <w:rStyle w:val="NormalCharacter"/>
          <w:rFonts w:ascii="宋体" w:hAnsi="宋体"/>
        </w:rPr>
        <w:t>摆速度：（20～125）cm/s</w:t>
      </w:r>
    </w:p>
    <w:p w:rsidR="008D5754" w:rsidRDefault="003D7184">
      <w:pPr>
        <w:spacing w:line="360" w:lineRule="auto"/>
        <w:ind w:left="420" w:hanging="420"/>
        <w:rPr>
          <w:rStyle w:val="NormalCharacter"/>
          <w:rFonts w:ascii="宋体" w:hAnsi="宋体"/>
        </w:rPr>
      </w:pPr>
      <w:r>
        <w:rPr>
          <w:rStyle w:val="NormalCharacter"/>
          <w:rFonts w:ascii="宋体" w:hAnsi="宋体" w:hint="eastAsia"/>
        </w:rPr>
        <w:t>7、</w:t>
      </w:r>
      <w:r w:rsidR="0075013B">
        <w:rPr>
          <w:rStyle w:val="NormalCharacter"/>
          <w:rFonts w:ascii="宋体" w:hAnsi="宋体"/>
        </w:rPr>
        <w:t>印刷压力：0～700N</w:t>
      </w:r>
    </w:p>
    <w:p w:rsidR="008D5754" w:rsidRDefault="003D7184" w:rsidP="003D7184">
      <w:pPr>
        <w:spacing w:line="360" w:lineRule="auto"/>
        <w:ind w:left="420" w:hanging="420"/>
        <w:rPr>
          <w:rStyle w:val="NormalCharacter"/>
          <w:rFonts w:ascii="宋体" w:hAnsi="宋体"/>
        </w:rPr>
      </w:pPr>
      <w:r>
        <w:rPr>
          <w:rStyle w:val="NormalCharacter"/>
          <w:rFonts w:ascii="宋体" w:hAnsi="宋体" w:hint="eastAsia"/>
        </w:rPr>
        <w:t>8</w:t>
      </w:r>
      <w:r w:rsidR="0078292B">
        <w:rPr>
          <w:rStyle w:val="NormalCharacter"/>
          <w:rFonts w:ascii="宋体" w:hAnsi="宋体" w:hint="eastAsia"/>
        </w:rPr>
        <w:t>、</w:t>
      </w:r>
      <w:r w:rsidR="0075013B">
        <w:rPr>
          <w:rStyle w:val="NormalCharacter"/>
        </w:rPr>
        <w:t>半径：</w:t>
      </w:r>
      <w:r w:rsidR="0075013B">
        <w:rPr>
          <w:rStyle w:val="NormalCharacter"/>
        </w:rPr>
        <w:t>85</w:t>
      </w:r>
      <w:r w:rsidR="0078292B">
        <w:rPr>
          <w:rStyle w:val="NormalCharacter"/>
        </w:rPr>
        <w:t>±</w:t>
      </w:r>
      <w:r w:rsidR="0078292B">
        <w:rPr>
          <w:rStyle w:val="NormalCharacter"/>
          <w:rFonts w:hint="eastAsia"/>
        </w:rPr>
        <w:t>5</w:t>
      </w:r>
      <w:r w:rsidR="0075013B">
        <w:rPr>
          <w:rStyle w:val="NormalCharacter"/>
        </w:rPr>
        <w:t>mm,width</w:t>
      </w:r>
      <w:r w:rsidR="0075013B">
        <w:rPr>
          <w:rStyle w:val="NormalCharacter"/>
        </w:rPr>
        <w:t>宽度：</w:t>
      </w:r>
      <w:r w:rsidR="0075013B">
        <w:rPr>
          <w:rStyle w:val="NormalCharacter"/>
        </w:rPr>
        <w:t>35</w:t>
      </w:r>
      <w:r w:rsidR="0078292B">
        <w:rPr>
          <w:rStyle w:val="NormalCharacter"/>
        </w:rPr>
        <w:t>±</w:t>
      </w:r>
      <w:r w:rsidR="0078292B">
        <w:rPr>
          <w:rStyle w:val="NormalCharacter"/>
          <w:rFonts w:hint="eastAsia"/>
        </w:rPr>
        <w:t>5</w:t>
      </w:r>
      <w:r w:rsidR="0075013B">
        <w:rPr>
          <w:rStyle w:val="NormalCharacter"/>
        </w:rPr>
        <w:t>mm</w:t>
      </w:r>
    </w:p>
    <w:p w:rsidR="008D5754" w:rsidRDefault="003D7184" w:rsidP="001807AF">
      <w:pPr>
        <w:spacing w:line="360" w:lineRule="auto"/>
        <w:ind w:left="420" w:hanging="420"/>
        <w:rPr>
          <w:rStyle w:val="NormalCharacter"/>
          <w:rFonts w:ascii="宋体" w:hAnsi="宋体"/>
        </w:rPr>
      </w:pPr>
      <w:r>
        <w:rPr>
          <w:rStyle w:val="NormalCharacter"/>
          <w:rFonts w:ascii="宋体" w:hAnsi="宋体"/>
        </w:rPr>
        <w:t>*</w:t>
      </w:r>
      <w:r w:rsidR="0078292B">
        <w:rPr>
          <w:rStyle w:val="NormalCharacter"/>
          <w:rFonts w:ascii="宋体" w:hAnsi="宋体" w:hint="eastAsia"/>
        </w:rPr>
        <w:t>9</w:t>
      </w:r>
      <w:r w:rsidR="001807AF">
        <w:rPr>
          <w:rStyle w:val="NormalCharacter"/>
          <w:rFonts w:ascii="宋体" w:hAnsi="宋体"/>
        </w:rPr>
        <w:t>匀墨仪</w:t>
      </w:r>
      <w:r>
        <w:rPr>
          <w:rStyle w:val="NormalCharacter"/>
          <w:rFonts w:ascii="宋体" w:hAnsi="宋体" w:hint="eastAsia"/>
        </w:rPr>
        <w:t xml:space="preserve">  </w:t>
      </w:r>
      <w:r w:rsidR="001807AF">
        <w:rPr>
          <w:rStyle w:val="NormalCharacter"/>
          <w:rFonts w:ascii="宋体" w:hAnsi="宋体"/>
        </w:rPr>
        <w:t>匀墨速度：60、100、140r/min可调</w:t>
      </w:r>
    </w:p>
    <w:p w:rsidR="000825FC" w:rsidRPr="000825FC" w:rsidRDefault="000825FC" w:rsidP="000825FC">
      <w:pPr>
        <w:spacing w:line="360" w:lineRule="auto"/>
        <w:ind w:left="420" w:hanging="420"/>
        <w:rPr>
          <w:rFonts w:ascii="宋体" w:hAnsi="宋体"/>
        </w:rPr>
      </w:pPr>
      <w:r>
        <w:rPr>
          <w:rStyle w:val="NormalCharacter"/>
          <w:rFonts w:ascii="宋体" w:hAnsi="宋体" w:hint="eastAsia"/>
        </w:rPr>
        <w:t>四</w:t>
      </w:r>
      <w:r w:rsidR="0075013B">
        <w:rPr>
          <w:rStyle w:val="NormalCharacter"/>
          <w:color w:val="000000"/>
          <w:szCs w:val="21"/>
        </w:rPr>
        <w:t>、</w:t>
      </w:r>
      <w:r>
        <w:rPr>
          <w:rFonts w:hint="eastAsia"/>
          <w:b/>
        </w:rPr>
        <w:t>售后</w:t>
      </w:r>
      <w:r>
        <w:rPr>
          <w:b/>
        </w:rPr>
        <w:t>服务</w:t>
      </w:r>
    </w:p>
    <w:p w:rsidR="000825FC" w:rsidRDefault="000825FC" w:rsidP="000825FC">
      <w:pPr>
        <w:spacing w:line="360" w:lineRule="auto"/>
        <w:rPr>
          <w:rFonts w:ascii="宋体" w:hAnsi="宋体" w:cs="宋体"/>
          <w:szCs w:val="21"/>
        </w:rPr>
      </w:pPr>
      <w:r w:rsidRPr="007E323E">
        <w:rPr>
          <w:rFonts w:ascii="宋体" w:hAnsi="宋体" w:cs="宋体" w:hint="eastAsia"/>
          <w:szCs w:val="21"/>
        </w:rPr>
        <w:t xml:space="preserve">1 </w:t>
      </w:r>
      <w:r>
        <w:rPr>
          <w:rFonts w:ascii="宋体" w:hAnsi="宋体" w:cs="宋体" w:hint="eastAsia"/>
          <w:szCs w:val="21"/>
        </w:rPr>
        <w:t>质保期</w:t>
      </w:r>
      <w:r w:rsidR="0078292B">
        <w:rPr>
          <w:rFonts w:ascii="宋体" w:hAnsi="宋体" w:cs="宋体" w:hint="eastAsia"/>
          <w:szCs w:val="21"/>
        </w:rPr>
        <w:t>一</w:t>
      </w:r>
      <w:r>
        <w:rPr>
          <w:rFonts w:ascii="宋体" w:hAnsi="宋体" w:cs="宋体" w:hint="eastAsia"/>
          <w:szCs w:val="21"/>
        </w:rPr>
        <w:t>年</w:t>
      </w:r>
      <w:r>
        <w:rPr>
          <w:rFonts w:ascii="宋体" w:hAnsi="宋体" w:cs="宋体" w:hint="eastAsia"/>
          <w:bCs/>
          <w:szCs w:val="21"/>
        </w:rPr>
        <w:t>，仪器终生维护。</w:t>
      </w:r>
    </w:p>
    <w:p w:rsidR="000825FC" w:rsidRDefault="000825FC" w:rsidP="000825FC">
      <w:pPr>
        <w:spacing w:line="360" w:lineRule="auto"/>
        <w:rPr>
          <w:rFonts w:ascii="宋体" w:hAnsi="宋体" w:cs="宋体"/>
          <w:bCs/>
          <w:szCs w:val="21"/>
        </w:rPr>
      </w:pPr>
      <w:r>
        <w:rPr>
          <w:rFonts w:ascii="宋体" w:hAnsi="宋体" w:cs="宋体" w:hint="eastAsia"/>
          <w:bCs/>
          <w:szCs w:val="21"/>
        </w:rPr>
        <w:t>2 免费安装调试至仪器可正常运行，仪器安装调试后进行现场免费培训。</w:t>
      </w:r>
    </w:p>
    <w:p w:rsidR="000825FC" w:rsidRDefault="000825FC" w:rsidP="000825FC">
      <w:pPr>
        <w:spacing w:line="360" w:lineRule="auto"/>
        <w:rPr>
          <w:rFonts w:ascii="宋体" w:hAnsi="宋体" w:cs="宋体"/>
          <w:bCs/>
          <w:szCs w:val="21"/>
        </w:rPr>
      </w:pPr>
      <w:r>
        <w:rPr>
          <w:rFonts w:ascii="宋体" w:hAnsi="宋体" w:cs="宋体" w:hint="eastAsia"/>
          <w:bCs/>
          <w:szCs w:val="21"/>
        </w:rPr>
        <w:t xml:space="preserve">3 </w:t>
      </w:r>
      <w:r>
        <w:rPr>
          <w:rFonts w:ascii="宋体" w:hAnsi="宋体" w:hint="eastAsia"/>
          <w:color w:val="000000"/>
        </w:rPr>
        <w:t>接到电话2小时内响应，售后工程师4</w:t>
      </w:r>
      <w:r>
        <w:rPr>
          <w:rFonts w:ascii="宋体" w:hAnsi="宋体"/>
          <w:color w:val="000000"/>
        </w:rPr>
        <w:t>8</w:t>
      </w:r>
      <w:r>
        <w:rPr>
          <w:rFonts w:ascii="宋体" w:hAnsi="宋体" w:hint="eastAsia"/>
          <w:color w:val="000000"/>
        </w:rPr>
        <w:t>小时内赶到现场。</w:t>
      </w:r>
    </w:p>
    <w:p w:rsidR="000825FC" w:rsidRDefault="000825FC" w:rsidP="000825FC">
      <w:pPr>
        <w:spacing w:line="360" w:lineRule="auto"/>
        <w:rPr>
          <w:rFonts w:ascii="宋体" w:hAnsi="宋体" w:cs="宋体"/>
          <w:szCs w:val="21"/>
        </w:rPr>
      </w:pPr>
      <w:r>
        <w:rPr>
          <w:rFonts w:ascii="宋体" w:hAnsi="宋体" w:cs="宋体" w:hint="eastAsia"/>
          <w:szCs w:val="21"/>
        </w:rPr>
        <w:t>4 货期</w:t>
      </w:r>
      <w:r>
        <w:rPr>
          <w:rFonts w:ascii="宋体" w:hAnsi="宋体" w:cs="宋体"/>
          <w:szCs w:val="21"/>
        </w:rPr>
        <w:t>一个月。</w:t>
      </w:r>
    </w:p>
    <w:p w:rsidR="008D5754" w:rsidRDefault="008D5754" w:rsidP="000825FC">
      <w:pPr>
        <w:spacing w:line="360" w:lineRule="auto"/>
        <w:jc w:val="left"/>
        <w:rPr>
          <w:rStyle w:val="NormalCharacter"/>
          <w:sz w:val="24"/>
        </w:rPr>
      </w:pPr>
    </w:p>
    <w:sectPr w:rsidR="008D5754" w:rsidSect="008D5754">
      <w:pgSz w:w="11906" w:h="16838"/>
      <w:pgMar w:top="1304" w:right="1304" w:bottom="130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A7A" w:rsidRDefault="005B0A7A" w:rsidP="003D7184">
      <w:r>
        <w:separator/>
      </w:r>
    </w:p>
  </w:endnote>
  <w:endnote w:type="continuationSeparator" w:id="1">
    <w:p w:rsidR="005B0A7A" w:rsidRDefault="005B0A7A" w:rsidP="003D7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A7A" w:rsidRDefault="005B0A7A" w:rsidP="003D7184">
      <w:r>
        <w:separator/>
      </w:r>
    </w:p>
  </w:footnote>
  <w:footnote w:type="continuationSeparator" w:id="1">
    <w:p w:rsidR="005B0A7A" w:rsidRDefault="005B0A7A" w:rsidP="003D71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483"/>
    <w:multiLevelType w:val="hybridMultilevel"/>
    <w:tmpl w:val="DD105056"/>
    <w:lvl w:ilvl="0" w:tplc="D04C8398">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isplayHorizontalDrawingGridEvery w:val="0"/>
  <w:displayVerticalDrawingGridEvery w:val="2"/>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8D5754"/>
    <w:rsid w:val="000825FC"/>
    <w:rsid w:val="000A495D"/>
    <w:rsid w:val="001807AF"/>
    <w:rsid w:val="003D7184"/>
    <w:rsid w:val="005B0A7A"/>
    <w:rsid w:val="0075013B"/>
    <w:rsid w:val="0078292B"/>
    <w:rsid w:val="008D5754"/>
    <w:rsid w:val="00FB7B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5754"/>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next w:val="a"/>
    <w:link w:val="UserStyle0"/>
    <w:rsid w:val="008D5754"/>
    <w:pPr>
      <w:keepNext/>
      <w:keepLines/>
      <w:spacing w:before="260" w:after="260" w:line="415" w:lineRule="auto"/>
    </w:pPr>
    <w:rPr>
      <w:b/>
      <w:bCs/>
      <w:sz w:val="32"/>
      <w:szCs w:val="32"/>
    </w:rPr>
  </w:style>
  <w:style w:type="character" w:customStyle="1" w:styleId="NormalCharacter">
    <w:name w:val="NormalCharacter"/>
    <w:semiHidden/>
    <w:rsid w:val="008D5754"/>
  </w:style>
  <w:style w:type="table" w:customStyle="1" w:styleId="TableNormal">
    <w:name w:val="TableNormal"/>
    <w:semiHidden/>
    <w:rsid w:val="008D5754"/>
    <w:tblPr>
      <w:tblCellMar>
        <w:top w:w="0" w:type="dxa"/>
        <w:left w:w="0" w:type="dxa"/>
        <w:bottom w:w="0" w:type="dxa"/>
        <w:right w:w="0" w:type="dxa"/>
      </w:tblCellMar>
    </w:tblPr>
  </w:style>
  <w:style w:type="numbering" w:customStyle="1" w:styleId="NormalList">
    <w:name w:val="NormalList"/>
    <w:semiHidden/>
    <w:rsid w:val="008D5754"/>
  </w:style>
  <w:style w:type="character" w:customStyle="1" w:styleId="UserStyle0">
    <w:name w:val="UserStyle_0"/>
    <w:link w:val="Heading3"/>
    <w:locked/>
    <w:rsid w:val="008D5754"/>
    <w:rPr>
      <w:rFonts w:eastAsia="宋体" w:cs="Times New Roman"/>
      <w:b/>
      <w:bCs/>
      <w:kern w:val="2"/>
      <w:sz w:val="32"/>
      <w:szCs w:val="32"/>
      <w:lang w:val="en-US" w:eastAsia="zh-CN" w:bidi="ar-SA"/>
    </w:rPr>
  </w:style>
  <w:style w:type="paragraph" w:customStyle="1" w:styleId="BodyText">
    <w:name w:val="BodyText"/>
    <w:basedOn w:val="a"/>
    <w:rsid w:val="008D5754"/>
    <w:pPr>
      <w:spacing w:after="120"/>
    </w:pPr>
    <w:rPr>
      <w:szCs w:val="20"/>
    </w:rPr>
  </w:style>
  <w:style w:type="paragraph" w:customStyle="1" w:styleId="PlainText">
    <w:name w:val="PlainText"/>
    <w:basedOn w:val="a"/>
    <w:link w:val="UserStyle1"/>
    <w:rsid w:val="008D5754"/>
    <w:pPr>
      <w:spacing w:before="100" w:beforeAutospacing="1" w:after="100" w:afterAutospacing="1"/>
      <w:jc w:val="left"/>
    </w:pPr>
    <w:rPr>
      <w:rFonts w:ascii="宋体" w:hAnsi="宋体"/>
      <w:kern w:val="0"/>
      <w:sz w:val="24"/>
    </w:rPr>
  </w:style>
  <w:style w:type="character" w:customStyle="1" w:styleId="UserStyle1">
    <w:name w:val="UserStyle_1"/>
    <w:link w:val="PlainText"/>
    <w:rsid w:val="008D5754"/>
    <w:rPr>
      <w:rFonts w:ascii="宋体" w:eastAsia="宋体" w:hAnsi="宋体"/>
      <w:sz w:val="24"/>
      <w:szCs w:val="24"/>
      <w:lang w:val="en-US" w:eastAsia="zh-CN" w:bidi="ar-SA"/>
    </w:rPr>
  </w:style>
  <w:style w:type="character" w:styleId="a3">
    <w:name w:val="Hyperlink"/>
    <w:rsid w:val="008D5754"/>
    <w:rPr>
      <w:color w:val="0000FF"/>
      <w:u w:val="single"/>
    </w:rPr>
  </w:style>
  <w:style w:type="paragraph" w:styleId="a4">
    <w:name w:val="header"/>
    <w:basedOn w:val="a"/>
    <w:link w:val="Char"/>
    <w:uiPriority w:val="99"/>
    <w:semiHidden/>
    <w:unhideWhenUsed/>
    <w:rsid w:val="003D7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D7184"/>
    <w:rPr>
      <w:kern w:val="2"/>
      <w:sz w:val="18"/>
      <w:szCs w:val="18"/>
    </w:rPr>
  </w:style>
  <w:style w:type="paragraph" w:styleId="a5">
    <w:name w:val="footer"/>
    <w:basedOn w:val="a"/>
    <w:link w:val="Char0"/>
    <w:uiPriority w:val="99"/>
    <w:semiHidden/>
    <w:unhideWhenUsed/>
    <w:rsid w:val="003D718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D7184"/>
    <w:rPr>
      <w:kern w:val="2"/>
      <w:sz w:val="18"/>
      <w:szCs w:val="18"/>
    </w:rPr>
  </w:style>
  <w:style w:type="paragraph" w:styleId="a6">
    <w:name w:val="List Paragraph"/>
    <w:basedOn w:val="a"/>
    <w:uiPriority w:val="34"/>
    <w:qFormat/>
    <w:rsid w:val="000825FC"/>
    <w:pPr>
      <w:widowControl w:val="0"/>
      <w:ind w:firstLineChars="200" w:firstLine="420"/>
      <w:textAlignment w:val="auto"/>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Company>Organization</Company>
  <LinksUpToDate>false</LinksUpToDate>
  <CharactersWithSpaces>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周爱华</cp:lastModifiedBy>
  <cp:revision>2</cp:revision>
  <dcterms:created xsi:type="dcterms:W3CDTF">2021-09-01T02:39:00Z</dcterms:created>
  <dcterms:modified xsi:type="dcterms:W3CDTF">2021-09-01T02:39:00Z</dcterms:modified>
</cp:coreProperties>
</file>