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E6" w:rsidRDefault="001639E6"/>
    <w:p w:rsidR="00250766" w:rsidRDefault="00447110" w:rsidP="00250766">
      <w:pPr>
        <w:spacing w:line="360" w:lineRule="auto"/>
        <w:jc w:val="center"/>
        <w:rPr>
          <w:rFonts w:hint="eastAsia"/>
          <w:b/>
          <w:bCs/>
          <w:sz w:val="24"/>
        </w:rPr>
      </w:pPr>
      <w:r w:rsidRPr="00250766">
        <w:rPr>
          <w:rFonts w:hint="eastAsia"/>
          <w:b/>
          <w:bCs/>
          <w:sz w:val="24"/>
        </w:rPr>
        <w:t>纯水设备</w:t>
      </w:r>
      <w:r w:rsidR="00250766" w:rsidRPr="00250766">
        <w:rPr>
          <w:rFonts w:hint="eastAsia"/>
          <w:b/>
          <w:bCs/>
          <w:sz w:val="24"/>
        </w:rPr>
        <w:t>技术</w:t>
      </w:r>
      <w:r w:rsidR="00250766">
        <w:rPr>
          <w:rFonts w:hint="eastAsia"/>
          <w:b/>
          <w:bCs/>
          <w:sz w:val="24"/>
        </w:rPr>
        <w:t>要求</w:t>
      </w:r>
    </w:p>
    <w:p w:rsidR="00F1036D" w:rsidRPr="00F1036D" w:rsidRDefault="00F1036D" w:rsidP="00F1036D">
      <w:pPr>
        <w:spacing w:line="360" w:lineRule="auto"/>
        <w:jc w:val="left"/>
        <w:rPr>
          <w:rFonts w:hint="eastAsia"/>
          <w:bCs/>
          <w:sz w:val="24"/>
        </w:rPr>
      </w:pPr>
      <w:r w:rsidRPr="00F1036D">
        <w:rPr>
          <w:rFonts w:hint="eastAsia"/>
          <w:bCs/>
          <w:sz w:val="24"/>
        </w:rPr>
        <w:t>一、技术参数</w:t>
      </w:r>
    </w:p>
    <w:p w:rsidR="00250766" w:rsidRPr="00250766" w:rsidRDefault="00250766" w:rsidP="00250766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纯水机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：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适配给</w:t>
      </w:r>
      <w:r>
        <w:rPr>
          <w:rFonts w:hint="eastAsia"/>
        </w:rPr>
        <w:t>1</w:t>
      </w:r>
      <w:r>
        <w:rPr>
          <w:rFonts w:hint="eastAsia"/>
        </w:rPr>
        <w:t>台</w:t>
      </w:r>
      <w:r w:rsidR="00FE6A8E">
        <w:rPr>
          <w:rFonts w:hint="eastAsia"/>
        </w:rPr>
        <w:t>氙灯</w:t>
      </w:r>
      <w:r w:rsidR="00CF698B">
        <w:rPr>
          <w:rFonts w:hint="eastAsia"/>
        </w:rPr>
        <w:t>老化试验箱</w:t>
      </w:r>
      <w:r>
        <w:rPr>
          <w:rFonts w:hint="eastAsia"/>
        </w:rPr>
        <w:t>所需超纯水，并连续不间断支持</w:t>
      </w:r>
      <w:r w:rsidR="003A6A0E">
        <w:rPr>
          <w:rFonts w:hint="eastAsia"/>
        </w:rPr>
        <w:t>老化试验箱</w:t>
      </w:r>
      <w:r>
        <w:rPr>
          <w:rFonts w:hint="eastAsia"/>
        </w:rPr>
        <w:t>持续超纯水需求，</w:t>
      </w:r>
      <w:r w:rsidR="00FE6A8E">
        <w:rPr>
          <w:rFonts w:hint="eastAsia"/>
        </w:rPr>
        <w:t>保证</w:t>
      </w:r>
      <w:r>
        <w:rPr>
          <w:rFonts w:hint="eastAsia"/>
        </w:rPr>
        <w:t>实验持续</w:t>
      </w:r>
      <w:r w:rsidR="00FE6A8E">
        <w:rPr>
          <w:rFonts w:hint="eastAsia"/>
        </w:rPr>
        <w:t>使用。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产水水质电阻率：</w:t>
      </w:r>
      <w:r>
        <w:rPr>
          <w:rFonts w:hint="eastAsia"/>
        </w:rPr>
        <w:t>18M</w:t>
      </w:r>
      <w:r>
        <w:rPr>
          <w:rFonts w:hint="eastAsia"/>
        </w:rPr>
        <w:t>Ω</w:t>
      </w:r>
      <w:r>
        <w:rPr>
          <w:rFonts w:hint="eastAsia"/>
        </w:rPr>
        <w:t>.cm</w:t>
      </w:r>
      <w:r>
        <w:rPr>
          <w:rFonts w:hint="eastAsia"/>
        </w:rPr>
        <w:t>超纯水</w:t>
      </w:r>
      <w:r>
        <w:rPr>
          <w:rFonts w:hint="eastAsia"/>
        </w:rPr>
        <w:t xml:space="preserve">, </w:t>
      </w:r>
      <w:r>
        <w:rPr>
          <w:rFonts w:hint="eastAsia"/>
        </w:rPr>
        <w:t>硅含量</w:t>
      </w:r>
      <w:r>
        <w:rPr>
          <w:rFonts w:hint="eastAsia"/>
        </w:rPr>
        <w:t>&lt; 0.01 ppm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持续纯水出水速率：</w:t>
      </w:r>
      <w:r>
        <w:rPr>
          <w:rFonts w:hint="eastAsia"/>
        </w:rPr>
        <w:t>1.5L/min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外观要求：整体集成一体式机柜式，所有部件内置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全自动远程响应</w:t>
      </w:r>
      <w:r w:rsidR="00CF698B">
        <w:rPr>
          <w:rFonts w:hint="eastAsia"/>
        </w:rPr>
        <w:t>氙灯老化试验箱</w:t>
      </w:r>
      <w:r>
        <w:rPr>
          <w:rFonts w:hint="eastAsia"/>
        </w:rPr>
        <w:t>用水指令，</w:t>
      </w:r>
      <w:r>
        <w:rPr>
          <w:rFonts w:hint="eastAsia"/>
        </w:rPr>
        <w:t>保持即时联动。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输出压力数字显示与控制，并可在</w:t>
      </w:r>
      <w:r>
        <w:rPr>
          <w:rFonts w:hint="eastAsia"/>
        </w:rPr>
        <w:t>0.3-0.4Mpa</w:t>
      </w:r>
      <w:r>
        <w:rPr>
          <w:rFonts w:hint="eastAsia"/>
        </w:rPr>
        <w:t>范围调节设定并稳压。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输出流量自动</w:t>
      </w:r>
      <w:r>
        <w:rPr>
          <w:rFonts w:hint="eastAsia"/>
        </w:rPr>
        <w:t>加湿与喷淋过程调整流量。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具有停电自恢复功能</w:t>
      </w:r>
      <w:r w:rsidR="00A427AC">
        <w:rPr>
          <w:rFonts w:hint="eastAsia"/>
        </w:rPr>
        <w:t>。</w:t>
      </w:r>
    </w:p>
    <w:p w:rsidR="001639E6" w:rsidRDefault="0044711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防漏水检测并紧急情况断水断电功能</w:t>
      </w:r>
      <w:r w:rsidR="00A427AC">
        <w:rPr>
          <w:rFonts w:hint="eastAsia"/>
        </w:rPr>
        <w:t>。</w:t>
      </w:r>
    </w:p>
    <w:p w:rsidR="001639E6" w:rsidRDefault="00447110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采用双级反渗透</w:t>
      </w:r>
      <w:r>
        <w:rPr>
          <w:rFonts w:hint="eastAsia"/>
        </w:rPr>
        <w:t>+DI</w:t>
      </w:r>
      <w:r>
        <w:rPr>
          <w:rFonts w:hint="eastAsia"/>
        </w:rPr>
        <w:t>超纯工艺，双级反渗透水质在线电导率数字监测，</w:t>
      </w:r>
      <w:r>
        <w:rPr>
          <w:rFonts w:hint="eastAsia"/>
        </w:rPr>
        <w:t xml:space="preserve"> </w:t>
      </w:r>
      <w:r>
        <w:rPr>
          <w:rFonts w:hint="eastAsia"/>
        </w:rPr>
        <w:t>超纯水电阻率数字监测，输压在线数字监测并可设定调节。</w:t>
      </w:r>
      <w:bookmarkStart w:id="0" w:name="_GoBack"/>
      <w:bookmarkEnd w:id="0"/>
    </w:p>
    <w:p w:rsidR="001639E6" w:rsidRDefault="001639E6">
      <w:pPr>
        <w:spacing w:line="360" w:lineRule="auto"/>
      </w:pPr>
    </w:p>
    <w:p w:rsidR="001639E6" w:rsidRPr="00551251" w:rsidRDefault="003E7F07" w:rsidP="00551251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纯水机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</w:t>
      </w:r>
    </w:p>
    <w:p w:rsidR="00C47542" w:rsidRDefault="00C47542" w:rsidP="00C4754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适配给</w:t>
      </w:r>
      <w:r>
        <w:rPr>
          <w:rFonts w:hint="eastAsia"/>
        </w:rPr>
        <w:t>1</w:t>
      </w:r>
      <w:r>
        <w:rPr>
          <w:rFonts w:hint="eastAsia"/>
        </w:rPr>
        <w:t>台氙灯老化试验箱所需超纯水，并连续不间断支持</w:t>
      </w:r>
      <w:r w:rsidR="003A6A0E">
        <w:rPr>
          <w:rFonts w:hint="eastAsia"/>
        </w:rPr>
        <w:t>老化试验箱</w:t>
      </w:r>
      <w:r>
        <w:rPr>
          <w:rFonts w:hint="eastAsia"/>
        </w:rPr>
        <w:t>持续超纯水需求，保证实验持续使用。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产水水质电阻率：</w:t>
      </w:r>
      <w:r>
        <w:rPr>
          <w:rFonts w:hint="eastAsia"/>
        </w:rPr>
        <w:t>18M</w:t>
      </w:r>
      <w:r>
        <w:rPr>
          <w:rFonts w:hint="eastAsia"/>
        </w:rPr>
        <w:t>Ω</w:t>
      </w:r>
      <w:r>
        <w:rPr>
          <w:rFonts w:hint="eastAsia"/>
        </w:rPr>
        <w:t>.cm</w:t>
      </w:r>
      <w:r>
        <w:rPr>
          <w:rFonts w:hint="eastAsia"/>
        </w:rPr>
        <w:t>超纯水</w:t>
      </w:r>
      <w:r>
        <w:rPr>
          <w:rFonts w:hint="eastAsia"/>
        </w:rPr>
        <w:t xml:space="preserve">, </w:t>
      </w:r>
      <w:r>
        <w:rPr>
          <w:rFonts w:hint="eastAsia"/>
        </w:rPr>
        <w:t>硅含量</w:t>
      </w:r>
      <w:r>
        <w:rPr>
          <w:rFonts w:hint="eastAsia"/>
        </w:rPr>
        <w:t>&lt; 0.01 ppm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持续纯水出</w:t>
      </w:r>
      <w:r>
        <w:rPr>
          <w:rFonts w:hint="eastAsia"/>
          <w:color w:val="0000FF"/>
        </w:rPr>
        <w:t>水速率：</w:t>
      </w:r>
      <w:r>
        <w:rPr>
          <w:rFonts w:hint="eastAsia"/>
          <w:color w:val="0000FF"/>
        </w:rPr>
        <w:t>2.0-2.3</w:t>
      </w:r>
      <w:r>
        <w:rPr>
          <w:rFonts w:hint="eastAsia"/>
          <w:color w:val="0000FF"/>
        </w:rPr>
        <w:t>L/min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外观要求：整体集成一体式机柜式，所有部件内置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全自动远程响应</w:t>
      </w:r>
      <w:r w:rsidR="00C47542">
        <w:rPr>
          <w:rFonts w:hint="eastAsia"/>
        </w:rPr>
        <w:t>氙灯老化试验箱</w:t>
      </w:r>
      <w:r>
        <w:rPr>
          <w:rFonts w:hint="eastAsia"/>
        </w:rPr>
        <w:t>用水指令，</w:t>
      </w:r>
      <w:r>
        <w:rPr>
          <w:rFonts w:hint="eastAsia"/>
        </w:rPr>
        <w:t>保持即时联动。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输出压力数字显示与控制，并可在</w:t>
      </w:r>
      <w:r>
        <w:rPr>
          <w:rFonts w:hint="eastAsia"/>
        </w:rPr>
        <w:t>0.3-0.4Mpa</w:t>
      </w:r>
      <w:r>
        <w:rPr>
          <w:rFonts w:hint="eastAsia"/>
        </w:rPr>
        <w:t>范围调节设定并稳压。</w:t>
      </w:r>
    </w:p>
    <w:p w:rsidR="00A427AC" w:rsidRDefault="00A427AC" w:rsidP="00A427AC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输出流量自动加湿与喷淋过程调整流量。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具有停电自恢复功能</w:t>
      </w:r>
      <w:r w:rsidR="00A427AC">
        <w:rPr>
          <w:rFonts w:hint="eastAsia"/>
        </w:rPr>
        <w:t>。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防漏水检测并紧急情况断水断电功能</w:t>
      </w:r>
      <w:r w:rsidR="00A427AC">
        <w:rPr>
          <w:rFonts w:hint="eastAsia"/>
        </w:rPr>
        <w:t>。</w:t>
      </w:r>
    </w:p>
    <w:p w:rsidR="001639E6" w:rsidRDefault="0044711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采用双级反渗透</w:t>
      </w:r>
      <w:r>
        <w:rPr>
          <w:rFonts w:hint="eastAsia"/>
        </w:rPr>
        <w:t>+DI</w:t>
      </w:r>
      <w:r>
        <w:rPr>
          <w:rFonts w:hint="eastAsia"/>
        </w:rPr>
        <w:t>超纯工艺，双级反渗透水质在线电导率数字监测，</w:t>
      </w:r>
      <w:r>
        <w:rPr>
          <w:rFonts w:hint="eastAsia"/>
        </w:rPr>
        <w:t xml:space="preserve"> </w:t>
      </w:r>
      <w:r>
        <w:rPr>
          <w:rFonts w:hint="eastAsia"/>
        </w:rPr>
        <w:t>超纯水电阻率数字监测，输压在线数字监测并可设定调节。</w:t>
      </w:r>
    </w:p>
    <w:p w:rsidR="001639E6" w:rsidRDefault="001639E6">
      <w:pPr>
        <w:spacing w:line="360" w:lineRule="auto"/>
      </w:pPr>
    </w:p>
    <w:p w:rsidR="003E7F07" w:rsidRPr="00250766" w:rsidRDefault="003E7F07" w:rsidP="003E7F07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纯水机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</w:t>
      </w:r>
    </w:p>
    <w:p w:rsidR="001639E6" w:rsidRDefault="001639E6" w:rsidP="003E7F07">
      <w:pPr>
        <w:spacing w:line="360" w:lineRule="auto"/>
        <w:rPr>
          <w:b/>
          <w:bCs/>
          <w:highlight w:val="yellow"/>
        </w:rPr>
      </w:pPr>
    </w:p>
    <w:p w:rsidR="003A6A0E" w:rsidRDefault="003A6A0E" w:rsidP="003E7F07">
      <w:pPr>
        <w:spacing w:line="360" w:lineRule="auto"/>
      </w:pPr>
      <w:r>
        <w:rPr>
          <w:rFonts w:hint="eastAsia"/>
        </w:rPr>
        <w:t>适配给</w:t>
      </w:r>
      <w:r>
        <w:rPr>
          <w:rFonts w:hint="eastAsia"/>
        </w:rPr>
        <w:t>2</w:t>
      </w:r>
      <w:r>
        <w:rPr>
          <w:rFonts w:hint="eastAsia"/>
        </w:rPr>
        <w:t>台氙灯老化试验箱所需超纯水，并连续不间断支持老化试验箱持续超纯水需求，保证实验持续使用。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产水水质电阻率：</w:t>
      </w:r>
      <w:r>
        <w:rPr>
          <w:rFonts w:hint="eastAsia"/>
        </w:rPr>
        <w:t>18M</w:t>
      </w:r>
      <w:r>
        <w:rPr>
          <w:rFonts w:hint="eastAsia"/>
        </w:rPr>
        <w:t>Ω</w:t>
      </w:r>
      <w:r>
        <w:rPr>
          <w:rFonts w:hint="eastAsia"/>
        </w:rPr>
        <w:t>.cm</w:t>
      </w:r>
      <w:r>
        <w:rPr>
          <w:rFonts w:hint="eastAsia"/>
        </w:rPr>
        <w:t>超纯水</w:t>
      </w:r>
      <w:r>
        <w:rPr>
          <w:rFonts w:hint="eastAsia"/>
        </w:rPr>
        <w:t xml:space="preserve">, </w:t>
      </w:r>
      <w:r>
        <w:rPr>
          <w:rFonts w:hint="eastAsia"/>
        </w:rPr>
        <w:t>硅含量</w:t>
      </w:r>
      <w:r>
        <w:rPr>
          <w:rFonts w:hint="eastAsia"/>
        </w:rPr>
        <w:t>&lt; 0.01 ppm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持续纯水出水速率：</w:t>
      </w:r>
      <w:r>
        <w:rPr>
          <w:rFonts w:hint="eastAsia"/>
        </w:rPr>
        <w:t>2.0-2.3L/min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外观要求：整体集成一体式机柜式，所有部件内置</w:t>
      </w:r>
    </w:p>
    <w:p w:rsidR="003A6A0E" w:rsidRDefault="003A6A0E" w:rsidP="003A6A0E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全自动远程响应氙灯老化试验箱用水指令，保持即时联动。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输出压力数字显示与控制，并可在</w:t>
      </w:r>
      <w:r>
        <w:rPr>
          <w:rFonts w:hint="eastAsia"/>
        </w:rPr>
        <w:t>0.3-0.4Mpa</w:t>
      </w:r>
      <w:r>
        <w:rPr>
          <w:rFonts w:hint="eastAsia"/>
        </w:rPr>
        <w:t>范围调节设定并稳压。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输出流量自动随</w:t>
      </w:r>
      <w:r>
        <w:rPr>
          <w:rFonts w:hint="eastAsia"/>
        </w:rPr>
        <w:t>2</w:t>
      </w:r>
      <w:r>
        <w:rPr>
          <w:rFonts w:hint="eastAsia"/>
        </w:rPr>
        <w:t>台</w:t>
      </w:r>
      <w:r w:rsidR="003A6A0E">
        <w:rPr>
          <w:rFonts w:hint="eastAsia"/>
        </w:rPr>
        <w:t>氙灯老化试验箱</w:t>
      </w:r>
      <w:r>
        <w:rPr>
          <w:rFonts w:hint="eastAsia"/>
        </w:rPr>
        <w:t>加湿与喷淋过程调整流量。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具有停电自恢复功能</w:t>
      </w:r>
    </w:p>
    <w:p w:rsidR="001639E6" w:rsidRDefault="0044711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防漏水检测并紧急情况断水断电功能</w:t>
      </w:r>
    </w:p>
    <w:p w:rsidR="001639E6" w:rsidRDefault="00447110">
      <w:pPr>
        <w:numPr>
          <w:ilvl w:val="0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采用</w:t>
      </w:r>
      <w:r>
        <w:rPr>
          <w:rFonts w:hint="eastAsia"/>
        </w:rPr>
        <w:t>双级反渗透</w:t>
      </w:r>
      <w:r>
        <w:rPr>
          <w:rFonts w:hint="eastAsia"/>
        </w:rPr>
        <w:t>+DI</w:t>
      </w:r>
      <w:r>
        <w:rPr>
          <w:rFonts w:hint="eastAsia"/>
        </w:rPr>
        <w:t>超纯工艺，双级反渗透水质在线电导率数字监测，</w:t>
      </w:r>
      <w:r>
        <w:rPr>
          <w:rFonts w:hint="eastAsia"/>
        </w:rPr>
        <w:t xml:space="preserve"> </w:t>
      </w:r>
      <w:r>
        <w:rPr>
          <w:rFonts w:hint="eastAsia"/>
        </w:rPr>
        <w:t>超纯水电阻率数字监测，输压在线数字监测并可设定调节。</w:t>
      </w:r>
    </w:p>
    <w:p w:rsidR="001639E6" w:rsidRPr="003A6A0E" w:rsidRDefault="00447110" w:rsidP="003A6A0E">
      <w:pPr>
        <w:numPr>
          <w:ilvl w:val="0"/>
          <w:numId w:val="4"/>
        </w:numPr>
        <w:spacing w:line="360" w:lineRule="auto"/>
      </w:pPr>
      <w:r w:rsidRPr="009C13A2">
        <w:rPr>
          <w:rFonts w:hint="eastAsia"/>
        </w:rPr>
        <w:t>源水增压</w:t>
      </w:r>
    </w:p>
    <w:p w:rsidR="001639E6" w:rsidRPr="009C13A2" w:rsidRDefault="00447110">
      <w:pPr>
        <w:numPr>
          <w:ilvl w:val="0"/>
          <w:numId w:val="5"/>
        </w:numPr>
        <w:spacing w:line="360" w:lineRule="auto"/>
        <w:ind w:rightChars="-244" w:right="-512"/>
      </w:pPr>
      <w:r w:rsidRPr="009C13A2">
        <w:rPr>
          <w:rFonts w:hint="eastAsia"/>
        </w:rPr>
        <w:t>用途：给实验室两台纯水设备同时提供稳压稳流的水源</w:t>
      </w:r>
      <w:r w:rsidRPr="009C13A2">
        <w:rPr>
          <w:rFonts w:hint="eastAsia"/>
        </w:rPr>
        <w:t xml:space="preserve">, </w:t>
      </w:r>
      <w:r w:rsidRPr="009C13A2">
        <w:rPr>
          <w:rFonts w:hint="eastAsia"/>
        </w:rPr>
        <w:t>并与两台纯水设备保持即时联动。</w:t>
      </w:r>
    </w:p>
    <w:p w:rsidR="001639E6" w:rsidRPr="009C13A2" w:rsidRDefault="00447110">
      <w:pPr>
        <w:numPr>
          <w:ilvl w:val="0"/>
          <w:numId w:val="5"/>
        </w:numPr>
        <w:spacing w:line="360" w:lineRule="auto"/>
        <w:ind w:leftChars="190" w:left="839" w:hanging="440"/>
      </w:pPr>
      <w:r w:rsidRPr="009C13A2">
        <w:rPr>
          <w:rFonts w:hint="eastAsia"/>
        </w:rPr>
        <w:t>要求：水箱≥</w:t>
      </w:r>
      <w:r w:rsidRPr="009C13A2">
        <w:rPr>
          <w:rFonts w:hint="eastAsia"/>
        </w:rPr>
        <w:t>200L</w:t>
      </w:r>
      <w:r w:rsidRPr="009C13A2">
        <w:rPr>
          <w:rFonts w:hint="eastAsia"/>
        </w:rPr>
        <w:t>（带高中低液位）</w:t>
      </w:r>
      <w:r w:rsidRPr="009C13A2">
        <w:rPr>
          <w:rFonts w:hint="eastAsia"/>
        </w:rPr>
        <w:t xml:space="preserve">, </w:t>
      </w:r>
      <w:r w:rsidRPr="009C13A2">
        <w:rPr>
          <w:rFonts w:hint="eastAsia"/>
        </w:rPr>
        <w:t>变频泵（流量</w:t>
      </w:r>
      <w:r w:rsidRPr="009C13A2">
        <w:rPr>
          <w:rFonts w:hint="eastAsia"/>
        </w:rPr>
        <w:t>&gt;2000L/h)</w:t>
      </w:r>
      <w:r w:rsidRPr="009C13A2">
        <w:rPr>
          <w:rFonts w:hint="eastAsia"/>
        </w:rPr>
        <w:t>，压力数字显示与控制，</w:t>
      </w:r>
      <w:r w:rsidRPr="009C13A2">
        <w:rPr>
          <w:rFonts w:hint="eastAsia"/>
        </w:rPr>
        <w:t xml:space="preserve"> </w:t>
      </w:r>
      <w:r w:rsidRPr="009C13A2">
        <w:rPr>
          <w:rFonts w:hint="eastAsia"/>
        </w:rPr>
        <w:t>并可在</w:t>
      </w:r>
      <w:r w:rsidRPr="009C13A2">
        <w:rPr>
          <w:rFonts w:hint="eastAsia"/>
        </w:rPr>
        <w:t>0.2-0.3Mpa</w:t>
      </w:r>
      <w:r w:rsidRPr="009C13A2">
        <w:rPr>
          <w:rFonts w:hint="eastAsia"/>
        </w:rPr>
        <w:t>范围调节设定并稳压。</w:t>
      </w:r>
    </w:p>
    <w:p w:rsidR="00F1036D" w:rsidRDefault="00447110" w:rsidP="00F1036D">
      <w:pPr>
        <w:numPr>
          <w:ilvl w:val="0"/>
          <w:numId w:val="5"/>
        </w:numPr>
        <w:spacing w:line="360" w:lineRule="auto"/>
        <w:rPr>
          <w:rFonts w:hint="eastAsia"/>
        </w:rPr>
      </w:pPr>
      <w:r w:rsidRPr="009C13A2">
        <w:rPr>
          <w:rFonts w:hint="eastAsia"/>
        </w:rPr>
        <w:t>电仪柜子防护等级不低于</w:t>
      </w:r>
      <w:r w:rsidRPr="009C13A2">
        <w:rPr>
          <w:rFonts w:hint="eastAsia"/>
        </w:rPr>
        <w:t>IP54</w:t>
      </w:r>
    </w:p>
    <w:p w:rsidR="00F1036D" w:rsidRPr="00C21629" w:rsidRDefault="00F1036D" w:rsidP="00C21629">
      <w:pPr>
        <w:spacing w:line="360" w:lineRule="auto"/>
        <w:jc w:val="left"/>
      </w:pPr>
      <w:r w:rsidRPr="00C21629">
        <w:rPr>
          <w:rFonts w:hint="eastAsia"/>
          <w:sz w:val="28"/>
          <w:szCs w:val="28"/>
        </w:rPr>
        <w:t>二、售后服务</w:t>
      </w:r>
    </w:p>
    <w:p w:rsidR="00F1036D" w:rsidRPr="00F1036D" w:rsidRDefault="00F1036D" w:rsidP="00C21629">
      <w:pPr>
        <w:spacing w:line="360" w:lineRule="auto"/>
        <w:ind w:rightChars="-244" w:right="-512"/>
      </w:pPr>
      <w:r w:rsidRPr="00F1036D">
        <w:rPr>
          <w:rFonts w:hint="eastAsia"/>
        </w:rPr>
        <w:t>1</w:t>
      </w:r>
      <w:r w:rsidRPr="00F1036D">
        <w:rPr>
          <w:rFonts w:hint="eastAsia"/>
        </w:rPr>
        <w:t>、</w:t>
      </w:r>
      <w:r w:rsidR="00785C03">
        <w:rPr>
          <w:rFonts w:hint="eastAsia"/>
        </w:rPr>
        <w:t>中标方对使用仪器的</w:t>
      </w:r>
      <w:r w:rsidRPr="00F1036D">
        <w:rPr>
          <w:rFonts w:hint="eastAsia"/>
        </w:rPr>
        <w:t>培训，达到能规范准确操作仪器的程度</w:t>
      </w:r>
      <w:r w:rsidR="00E8165C">
        <w:rPr>
          <w:rFonts w:hint="eastAsia"/>
        </w:rPr>
        <w:t>。</w:t>
      </w:r>
    </w:p>
    <w:p w:rsidR="00F1036D" w:rsidRPr="00F1036D" w:rsidRDefault="00F1036D" w:rsidP="00C21629">
      <w:pPr>
        <w:spacing w:line="360" w:lineRule="auto"/>
        <w:ind w:rightChars="-244" w:right="-512"/>
      </w:pPr>
      <w:r w:rsidRPr="00F1036D">
        <w:rPr>
          <w:rFonts w:hint="eastAsia"/>
        </w:rPr>
        <w:t>2</w:t>
      </w:r>
      <w:r w:rsidRPr="00F1036D">
        <w:rPr>
          <w:rFonts w:hint="eastAsia"/>
        </w:rPr>
        <w:t>、仪器质保期</w:t>
      </w:r>
      <w:r w:rsidRPr="00F1036D">
        <w:rPr>
          <w:rFonts w:hint="eastAsia"/>
        </w:rPr>
        <w:t>12</w:t>
      </w:r>
      <w:r w:rsidRPr="00F1036D">
        <w:rPr>
          <w:rFonts w:hint="eastAsia"/>
        </w:rPr>
        <w:t>个月，接到电话</w:t>
      </w:r>
      <w:r w:rsidRPr="00F1036D">
        <w:rPr>
          <w:rFonts w:hint="eastAsia"/>
        </w:rPr>
        <w:t>2</w:t>
      </w:r>
      <w:r w:rsidRPr="00F1036D">
        <w:rPr>
          <w:rFonts w:hint="eastAsia"/>
        </w:rPr>
        <w:t>小时内响应，售后工程师</w:t>
      </w:r>
      <w:r w:rsidRPr="00F1036D">
        <w:t>72</w:t>
      </w:r>
      <w:r w:rsidRPr="00F1036D">
        <w:rPr>
          <w:rFonts w:hint="eastAsia"/>
        </w:rPr>
        <w:t>小时内赶到现场。仪器质保期外终身提供维修、配件等服务，产生费用双方协商确定；</w:t>
      </w:r>
    </w:p>
    <w:p w:rsidR="00F1036D" w:rsidRPr="00F1036D" w:rsidRDefault="00C21629" w:rsidP="00C21629">
      <w:pPr>
        <w:pStyle w:val="a5"/>
        <w:ind w:leftChars="-190" w:hangingChars="190" w:hanging="399"/>
        <w:jc w:val="left"/>
      </w:pPr>
      <w:r>
        <w:rPr>
          <w:rFonts w:hint="eastAsia"/>
        </w:rPr>
        <w:t xml:space="preserve">    </w:t>
      </w:r>
      <w:r w:rsidR="00F1036D" w:rsidRPr="00F1036D">
        <w:rPr>
          <w:rFonts w:hint="eastAsia"/>
        </w:rPr>
        <w:t>3</w:t>
      </w:r>
      <w:r w:rsidR="00F1036D" w:rsidRPr="00F1036D">
        <w:rPr>
          <w:rFonts w:hint="eastAsia"/>
        </w:rPr>
        <w:t>、货期</w:t>
      </w:r>
      <w:r w:rsidR="00F1036D" w:rsidRPr="00F1036D">
        <w:rPr>
          <w:rFonts w:hint="eastAsia"/>
        </w:rPr>
        <w:t>:</w:t>
      </w:r>
      <w:r w:rsidR="00D7665E">
        <w:rPr>
          <w:rFonts w:hint="eastAsia"/>
        </w:rPr>
        <w:t>30</w:t>
      </w:r>
      <w:r w:rsidR="00F1036D" w:rsidRPr="00F1036D">
        <w:rPr>
          <w:rFonts w:hint="eastAsia"/>
        </w:rPr>
        <w:t>天。</w:t>
      </w:r>
    </w:p>
    <w:p w:rsidR="001639E6" w:rsidRDefault="001639E6">
      <w:pPr>
        <w:rPr>
          <w:highlight w:val="yellow"/>
        </w:rPr>
      </w:pPr>
    </w:p>
    <w:sectPr w:rsidR="001639E6" w:rsidSect="001639E6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10" w:rsidRDefault="00447110" w:rsidP="00331453">
      <w:r>
        <w:separator/>
      </w:r>
    </w:p>
  </w:endnote>
  <w:endnote w:type="continuationSeparator" w:id="1">
    <w:p w:rsidR="00447110" w:rsidRDefault="00447110" w:rsidP="00331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10" w:rsidRDefault="00447110" w:rsidP="00331453">
      <w:r>
        <w:separator/>
      </w:r>
    </w:p>
  </w:footnote>
  <w:footnote w:type="continuationSeparator" w:id="1">
    <w:p w:rsidR="00447110" w:rsidRDefault="00447110" w:rsidP="00331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CB49F6"/>
    <w:multiLevelType w:val="singleLevel"/>
    <w:tmpl w:val="87CB49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DDBB72"/>
    <w:multiLevelType w:val="singleLevel"/>
    <w:tmpl w:val="A4DDBB7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5983800"/>
    <w:multiLevelType w:val="singleLevel"/>
    <w:tmpl w:val="A598380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33A7C28"/>
    <w:multiLevelType w:val="singleLevel"/>
    <w:tmpl w:val="B33A7C28"/>
    <w:lvl w:ilvl="0">
      <w:start w:val="1"/>
      <w:numFmt w:val="decimal"/>
      <w:suff w:val="nothing"/>
      <w:lvlText w:val="%1、"/>
      <w:lvlJc w:val="left"/>
    </w:lvl>
  </w:abstractNum>
  <w:abstractNum w:abstractNumId="4">
    <w:nsid w:val="526A9003"/>
    <w:multiLevelType w:val="singleLevel"/>
    <w:tmpl w:val="526A90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8F33AD"/>
    <w:rsid w:val="001639E6"/>
    <w:rsid w:val="00250766"/>
    <w:rsid w:val="00331453"/>
    <w:rsid w:val="003A6A0E"/>
    <w:rsid w:val="003E7F07"/>
    <w:rsid w:val="00447110"/>
    <w:rsid w:val="00551251"/>
    <w:rsid w:val="00681EE7"/>
    <w:rsid w:val="00785C03"/>
    <w:rsid w:val="009C13A2"/>
    <w:rsid w:val="00A427AC"/>
    <w:rsid w:val="00C21629"/>
    <w:rsid w:val="00C47542"/>
    <w:rsid w:val="00CF698B"/>
    <w:rsid w:val="00D7665E"/>
    <w:rsid w:val="00E35E65"/>
    <w:rsid w:val="00E8165C"/>
    <w:rsid w:val="00F063CD"/>
    <w:rsid w:val="00F1036D"/>
    <w:rsid w:val="00F8144A"/>
    <w:rsid w:val="00FE6A8E"/>
    <w:rsid w:val="1C5709B0"/>
    <w:rsid w:val="3D8F33AD"/>
    <w:rsid w:val="5C89221F"/>
    <w:rsid w:val="633D53C1"/>
    <w:rsid w:val="7260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9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1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1453"/>
    <w:rPr>
      <w:kern w:val="2"/>
      <w:sz w:val="18"/>
      <w:szCs w:val="18"/>
    </w:rPr>
  </w:style>
  <w:style w:type="paragraph" w:styleId="a4">
    <w:name w:val="footer"/>
    <w:basedOn w:val="a"/>
    <w:link w:val="Char0"/>
    <w:rsid w:val="00331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145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103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178</Words>
  <Characters>1016</Characters>
  <Application>Microsoft Office Word</Application>
  <DocSecurity>0</DocSecurity>
  <Lines>8</Lines>
  <Paragraphs>2</Paragraphs>
  <ScaleCrop>false</ScaleCrop>
  <Company>Organization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纯水设备水源增压装置：</dc:title>
  <dc:creator>老袁</dc:creator>
  <cp:lastModifiedBy>周爱华</cp:lastModifiedBy>
  <cp:revision>22</cp:revision>
  <dcterms:created xsi:type="dcterms:W3CDTF">2021-09-02T10:22:00Z</dcterms:created>
  <dcterms:modified xsi:type="dcterms:W3CDTF">2021-11-03T07:02:00Z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