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7" w:rsidRPr="00270D03" w:rsidRDefault="00E32F7D" w:rsidP="00D859B4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hyperlink r:id="rId7" w:tooltip="管材铣槽机" w:history="1">
        <w:r w:rsidR="008357A9" w:rsidRPr="008357A9">
          <w:rPr>
            <w:rFonts w:asciiTheme="minorEastAsia" w:hAnsiTheme="minorEastAsia" w:hint="eastAsia"/>
            <w:b/>
            <w:sz w:val="28"/>
            <w:szCs w:val="28"/>
          </w:rPr>
          <w:t>管材</w:t>
        </w:r>
        <w:r w:rsidR="00CC4F5E">
          <w:rPr>
            <w:rFonts w:asciiTheme="minorEastAsia" w:hAnsiTheme="minorEastAsia" w:hint="eastAsia"/>
            <w:b/>
            <w:sz w:val="28"/>
            <w:szCs w:val="28"/>
          </w:rPr>
          <w:t>切割机</w:t>
        </w:r>
      </w:hyperlink>
      <w:r w:rsidR="00D859B4">
        <w:rPr>
          <w:rFonts w:asciiTheme="minorEastAsia" w:hAnsiTheme="minorEastAsia" w:hint="eastAsia"/>
          <w:b/>
          <w:sz w:val="28"/>
          <w:szCs w:val="28"/>
        </w:rPr>
        <w:t>参数</w:t>
      </w:r>
    </w:p>
    <w:p w:rsidR="007719A9" w:rsidRPr="00CF6DBE" w:rsidRDefault="00BA5B37" w:rsidP="00BA5B3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一、技术指标</w:t>
      </w:r>
    </w:p>
    <w:p w:rsidR="006E23D0" w:rsidRPr="006E23D0" w:rsidRDefault="006E23D0" w:rsidP="00027A23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6E23D0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切割管材直径范围:</w:t>
      </w:r>
      <w:r w:rsidR="0011104B" w:rsidRPr="0011104B">
        <w:rPr>
          <w:rFonts w:asciiTheme="minorEastAsia" w:hAnsiTheme="minorEastAsia" w:hint="eastAsia"/>
          <w:kern w:val="0"/>
          <w:sz w:val="24"/>
          <w:szCs w:val="24"/>
        </w:rPr>
        <w:t xml:space="preserve"> 90-630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 xml:space="preserve"> mm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6E23D0" w:rsidRPr="00027A23" w:rsidRDefault="00D630D4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▲</w:t>
      </w:r>
      <w:r w:rsidR="00B95514" w:rsidRPr="00027A23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管材端面倒角角度:</w:t>
      </w:r>
      <w:r w:rsidR="0011104B" w:rsidRPr="0011104B">
        <w:rPr>
          <w:rFonts w:asciiTheme="minorEastAsia" w:hAnsiTheme="minorEastAsia" w:hint="eastAsia"/>
          <w:kern w:val="0"/>
          <w:sz w:val="24"/>
          <w:szCs w:val="24"/>
        </w:rPr>
        <w:t xml:space="preserve"> 15°±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0.5</w:t>
      </w:r>
      <w:r w:rsidR="0011104B" w:rsidRPr="0011104B">
        <w:rPr>
          <w:rFonts w:asciiTheme="minorEastAsia" w:hAnsiTheme="minorEastAsia" w:hint="eastAsia"/>
          <w:kern w:val="0"/>
          <w:sz w:val="24"/>
          <w:szCs w:val="24"/>
        </w:rPr>
        <w:t>°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DC0552" w:rsidRDefault="00B95514" w:rsidP="0011104B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027A23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6E23D0" w:rsidRPr="00027A23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切割后管材可直接用于静液压强度检测</w:t>
      </w:r>
      <w:r w:rsidR="00F541FE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F541FE" w:rsidRDefault="00F541FE" w:rsidP="0011104B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4、进刀方式：手动；</w:t>
      </w:r>
    </w:p>
    <w:p w:rsidR="00F541FE" w:rsidRPr="00027A23" w:rsidRDefault="00F541FE" w:rsidP="0011104B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5、升降方式：气动。</w:t>
      </w:r>
    </w:p>
    <w:p w:rsidR="00F94084" w:rsidRPr="0011104B" w:rsidRDefault="00F94084" w:rsidP="0011104B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11104B">
        <w:rPr>
          <w:rFonts w:asciiTheme="minorEastAsia" w:hAnsiTheme="minorEastAsia" w:hint="eastAsia"/>
          <w:kern w:val="0"/>
          <w:sz w:val="24"/>
          <w:szCs w:val="24"/>
        </w:rPr>
        <w:t>二、配置</w:t>
      </w:r>
    </w:p>
    <w:p w:rsidR="006E23D0" w:rsidRPr="006E23D0" w:rsidRDefault="006E23D0" w:rsidP="006E23D0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主机1台；</w:t>
      </w:r>
    </w:p>
    <w:p w:rsidR="006723F4" w:rsidRDefault="006E23D0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马刀锯1套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174C08" w:rsidRDefault="006E23D0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6E23D0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DC0552">
        <w:rPr>
          <w:rFonts w:asciiTheme="minorEastAsia" w:hAnsiTheme="minorEastAsia" w:hint="eastAsia"/>
          <w:kern w:val="0"/>
          <w:sz w:val="24"/>
          <w:szCs w:val="24"/>
        </w:rPr>
        <w:t>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曲线锯1</w:t>
      </w:r>
      <w:bookmarkStart w:id="0" w:name="_GoBack"/>
      <w:bookmarkEnd w:id="0"/>
      <w:r w:rsidR="0011104B">
        <w:rPr>
          <w:rFonts w:asciiTheme="minorEastAsia" w:hAnsiTheme="minorEastAsia" w:hint="eastAsia"/>
          <w:kern w:val="0"/>
          <w:sz w:val="24"/>
          <w:szCs w:val="24"/>
        </w:rPr>
        <w:t>套</w:t>
      </w:r>
      <w:r w:rsidR="006723F4"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174C08" w:rsidRPr="006E23D0" w:rsidRDefault="006723F4" w:rsidP="00174C08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4、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手持电钻1套</w:t>
      </w:r>
      <w:r>
        <w:rPr>
          <w:rFonts w:asciiTheme="minorEastAsia" w:hAnsiTheme="minorEastAsia" w:hint="eastAsia"/>
          <w:kern w:val="0"/>
          <w:sz w:val="24"/>
          <w:szCs w:val="24"/>
        </w:rPr>
        <w:t>；</w:t>
      </w:r>
    </w:p>
    <w:p w:rsidR="007A50FA" w:rsidRDefault="006723F4" w:rsidP="0011104B">
      <w:pPr>
        <w:widowControl/>
        <w:tabs>
          <w:tab w:val="num" w:pos="420"/>
        </w:tabs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5、</w:t>
      </w:r>
      <w:r w:rsidR="0011104B">
        <w:rPr>
          <w:rFonts w:asciiTheme="minorEastAsia" w:hAnsiTheme="minorEastAsia" w:hint="eastAsia"/>
          <w:kern w:val="0"/>
          <w:sz w:val="24"/>
          <w:szCs w:val="24"/>
        </w:rPr>
        <w:t>型材切割机1套。</w:t>
      </w:r>
    </w:p>
    <w:p w:rsidR="00BA5B37" w:rsidRPr="00CF6DBE" w:rsidRDefault="00F94084" w:rsidP="006E23D0">
      <w:pPr>
        <w:tabs>
          <w:tab w:val="left" w:pos="9840"/>
        </w:tabs>
        <w:spacing w:line="440" w:lineRule="exact"/>
        <w:ind w:rightChars="100" w:right="210"/>
        <w:rPr>
          <w:rFonts w:asciiTheme="minorEastAsia" w:hAnsiTheme="minorEastAsia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三、</w:t>
      </w:r>
      <w:r w:rsidR="00BA5B37" w:rsidRPr="00CF6DBE">
        <w:rPr>
          <w:rFonts w:asciiTheme="minorEastAsia" w:hAnsiTheme="minorEastAsia" w:hint="eastAsia"/>
          <w:sz w:val="24"/>
          <w:szCs w:val="24"/>
        </w:rPr>
        <w:t>售后服务</w:t>
      </w:r>
    </w:p>
    <w:p w:rsidR="00CF6DBE" w:rsidRPr="00CF6DBE" w:rsidRDefault="00CF6DBE" w:rsidP="00CF6DBE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1、</w:t>
      </w:r>
      <w:r w:rsidRPr="00CF6DBE">
        <w:rPr>
          <w:rFonts w:ascii="宋体" w:eastAsia="宋体" w:hAnsi="宋体" w:cs="Times New Roman" w:hint="eastAsia"/>
          <w:sz w:val="24"/>
          <w:szCs w:val="24"/>
        </w:rPr>
        <w:t>须为用户操作人员现场进行使用及维护培训，直到用户人员能独立上岗。</w:t>
      </w:r>
    </w:p>
    <w:p w:rsidR="0011104B" w:rsidRPr="00232BF2" w:rsidRDefault="00CF6DBE" w:rsidP="0011104B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 w:cs="Times New Roman"/>
          <w:sz w:val="24"/>
          <w:szCs w:val="24"/>
        </w:rPr>
      </w:pPr>
      <w:r w:rsidRPr="00CF6DBE">
        <w:rPr>
          <w:rFonts w:asciiTheme="minorEastAsia" w:hAnsiTheme="minorEastAsia" w:hint="eastAsia"/>
          <w:sz w:val="24"/>
          <w:szCs w:val="24"/>
        </w:rPr>
        <w:t>2、</w:t>
      </w:r>
      <w:r w:rsidR="0011104B" w:rsidRPr="00232BF2">
        <w:rPr>
          <w:rFonts w:ascii="宋体" w:eastAsia="宋体" w:hAnsi="宋体" w:cs="Times New Roman" w:hint="eastAsia"/>
          <w:sz w:val="24"/>
          <w:szCs w:val="24"/>
        </w:rPr>
        <w:t>合同签订生效后</w:t>
      </w:r>
      <w:r w:rsidR="0011104B">
        <w:rPr>
          <w:rFonts w:ascii="宋体" w:eastAsia="宋体" w:hAnsi="宋体" w:cs="Times New Roman" w:hint="eastAsia"/>
          <w:sz w:val="24"/>
          <w:szCs w:val="24"/>
        </w:rPr>
        <w:t>10天</w:t>
      </w:r>
      <w:r w:rsidR="0011104B" w:rsidRPr="00CF6DBE">
        <w:rPr>
          <w:rFonts w:ascii="宋体" w:eastAsia="宋体" w:hAnsi="宋体" w:cs="Times New Roman" w:hint="eastAsia"/>
          <w:sz w:val="24"/>
          <w:szCs w:val="24"/>
        </w:rPr>
        <w:t>内，</w:t>
      </w:r>
      <w:r w:rsidR="0011104B" w:rsidRPr="00232BF2">
        <w:rPr>
          <w:rFonts w:ascii="宋体" w:eastAsia="宋体" w:hAnsi="宋体" w:cs="Times New Roman" w:hint="eastAsia"/>
          <w:sz w:val="24"/>
          <w:szCs w:val="24"/>
        </w:rPr>
        <w:t>全部设备验收合格，交付买方使用。</w:t>
      </w:r>
    </w:p>
    <w:p w:rsidR="0011104B" w:rsidRPr="00232BF2" w:rsidRDefault="0011104B" w:rsidP="0011104B">
      <w:pPr>
        <w:tabs>
          <w:tab w:val="left" w:pos="9840"/>
        </w:tabs>
        <w:spacing w:line="440" w:lineRule="exact"/>
        <w:ind w:rightChars="100" w:right="210"/>
        <w:rPr>
          <w:rFonts w:ascii="宋体" w:eastAsia="宋体" w:hAnsi="宋体" w:cs="Times New Roman"/>
          <w:sz w:val="24"/>
          <w:szCs w:val="24"/>
        </w:rPr>
      </w:pPr>
      <w:r w:rsidRPr="00232BF2">
        <w:rPr>
          <w:rFonts w:ascii="宋体" w:eastAsia="宋体" w:hAnsi="宋体" w:cs="Times New Roman" w:hint="eastAsia"/>
          <w:sz w:val="24"/>
          <w:szCs w:val="24"/>
        </w:rPr>
        <w:t>3、质保期</w:t>
      </w:r>
      <w:r w:rsidR="00D630D4">
        <w:rPr>
          <w:rFonts w:ascii="宋体" w:eastAsia="宋体" w:hAnsi="宋体" w:cs="Times New Roman" w:hint="eastAsia"/>
          <w:sz w:val="24"/>
          <w:szCs w:val="24"/>
        </w:rPr>
        <w:t>原厂质保</w:t>
      </w:r>
      <w:r w:rsidRPr="00232BF2">
        <w:rPr>
          <w:rFonts w:ascii="宋体" w:eastAsia="宋体" w:hAnsi="宋体" w:cs="Times New Roman" w:hint="eastAsia"/>
          <w:sz w:val="24"/>
          <w:szCs w:val="24"/>
        </w:rPr>
        <w:t>一年，</w:t>
      </w:r>
      <w:r w:rsidRPr="00232BF2">
        <w:rPr>
          <w:rFonts w:ascii="宋体" w:eastAsia="宋体" w:hAnsi="宋体" w:cs="Times New Roman"/>
          <w:sz w:val="24"/>
          <w:szCs w:val="24"/>
        </w:rPr>
        <w:t>在保修期内如因产品质量问题发生故障将免费维修；</w:t>
      </w:r>
      <w:r w:rsidRPr="00232BF2">
        <w:rPr>
          <w:rFonts w:ascii="宋体" w:eastAsia="宋体" w:hAnsi="宋体" w:cs="Times New Roman" w:hint="eastAsia"/>
          <w:sz w:val="24"/>
          <w:szCs w:val="24"/>
        </w:rPr>
        <w:t>质保期后终身维修，只收取成本费。无论在保修期内或保修期外，在接到故障信息后12小时内响应，并在仪器出现故障后的5个工作日之内到达现场，及时帮助用户解决问题。</w:t>
      </w:r>
    </w:p>
    <w:p w:rsidR="00CF6DBE" w:rsidRPr="0011104B" w:rsidRDefault="00CF6DBE" w:rsidP="00CF6DBE">
      <w:pPr>
        <w:spacing w:line="480" w:lineRule="exact"/>
        <w:rPr>
          <w:rFonts w:asciiTheme="minorEastAsia" w:hAnsiTheme="minorEastAsia"/>
          <w:sz w:val="24"/>
          <w:szCs w:val="24"/>
        </w:rPr>
      </w:pPr>
    </w:p>
    <w:sectPr w:rsidR="00CF6DBE" w:rsidRPr="0011104B" w:rsidSect="0077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7D" w:rsidRDefault="00E32F7D" w:rsidP="00BA5B37">
      <w:r>
        <w:separator/>
      </w:r>
    </w:p>
  </w:endnote>
  <w:endnote w:type="continuationSeparator" w:id="0">
    <w:p w:rsidR="00E32F7D" w:rsidRDefault="00E32F7D" w:rsidP="00BA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7D" w:rsidRDefault="00E32F7D" w:rsidP="00BA5B37">
      <w:r>
        <w:separator/>
      </w:r>
    </w:p>
  </w:footnote>
  <w:footnote w:type="continuationSeparator" w:id="0">
    <w:p w:rsidR="00E32F7D" w:rsidRDefault="00E32F7D" w:rsidP="00BA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B37"/>
    <w:rsid w:val="0000344D"/>
    <w:rsid w:val="00027A23"/>
    <w:rsid w:val="00102121"/>
    <w:rsid w:val="0011104B"/>
    <w:rsid w:val="001342E2"/>
    <w:rsid w:val="00174C08"/>
    <w:rsid w:val="002169A1"/>
    <w:rsid w:val="003C0D74"/>
    <w:rsid w:val="005D4DAA"/>
    <w:rsid w:val="006723F4"/>
    <w:rsid w:val="00672954"/>
    <w:rsid w:val="006E23D0"/>
    <w:rsid w:val="007061AD"/>
    <w:rsid w:val="007719A9"/>
    <w:rsid w:val="00790948"/>
    <w:rsid w:val="007A50FA"/>
    <w:rsid w:val="008357A9"/>
    <w:rsid w:val="009F4905"/>
    <w:rsid w:val="00A41262"/>
    <w:rsid w:val="00B21262"/>
    <w:rsid w:val="00B70C54"/>
    <w:rsid w:val="00B95514"/>
    <w:rsid w:val="00B97E4B"/>
    <w:rsid w:val="00BA5B37"/>
    <w:rsid w:val="00BD4948"/>
    <w:rsid w:val="00C05B05"/>
    <w:rsid w:val="00C37CD5"/>
    <w:rsid w:val="00CC4F5E"/>
    <w:rsid w:val="00CD6DB6"/>
    <w:rsid w:val="00CF6DBE"/>
    <w:rsid w:val="00D630D4"/>
    <w:rsid w:val="00D859B4"/>
    <w:rsid w:val="00DC0552"/>
    <w:rsid w:val="00DD2BE0"/>
    <w:rsid w:val="00E32F7D"/>
    <w:rsid w:val="00E80815"/>
    <w:rsid w:val="00EC3216"/>
    <w:rsid w:val="00EC48C7"/>
    <w:rsid w:val="00EF5D5F"/>
    <w:rsid w:val="00F541FE"/>
    <w:rsid w:val="00F93C9E"/>
    <w:rsid w:val="00F94084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C1C23-7651-426C-926D-44977A6A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B37"/>
    <w:rPr>
      <w:sz w:val="18"/>
      <w:szCs w:val="18"/>
    </w:rPr>
  </w:style>
  <w:style w:type="paragraph" w:styleId="a7">
    <w:name w:val="List Paragraph"/>
    <w:basedOn w:val="a"/>
    <w:uiPriority w:val="34"/>
    <w:qFormat/>
    <w:rsid w:val="00BA5B37"/>
    <w:pPr>
      <w:autoSpaceDE w:val="0"/>
      <w:autoSpaceDN w:val="0"/>
      <w:spacing w:before="50"/>
      <w:ind w:left="540" w:hanging="42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Body Text"/>
    <w:basedOn w:val="a"/>
    <w:link w:val="a9"/>
    <w:uiPriority w:val="99"/>
    <w:semiHidden/>
    <w:unhideWhenUsed/>
    <w:rsid w:val="00F9408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F94084"/>
  </w:style>
  <w:style w:type="paragraph" w:styleId="aa">
    <w:name w:val="Body Text First Indent"/>
    <w:basedOn w:val="a8"/>
    <w:link w:val="ab"/>
    <w:qFormat/>
    <w:rsid w:val="00F94084"/>
    <w:pPr>
      <w:ind w:firstLineChars="100" w:firstLine="420"/>
    </w:pPr>
  </w:style>
  <w:style w:type="character" w:customStyle="1" w:styleId="ab">
    <w:name w:val="正文首行缩进 字符"/>
    <w:basedOn w:val="a9"/>
    <w:link w:val="aa"/>
    <w:rsid w:val="00F94084"/>
  </w:style>
  <w:style w:type="paragraph" w:customStyle="1" w:styleId="Default">
    <w:name w:val="Default"/>
    <w:rsid w:val="00EF5D5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3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3E70-0EF0-494E-9A1B-98454510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332</Characters>
  <Application>Microsoft Office Word</Application>
  <DocSecurity>0</DocSecurity>
  <Lines>2</Lines>
  <Paragraphs>1</Paragraphs>
  <ScaleCrop>false</ScaleCrop>
  <Company>Organization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1208650934@qq.com</cp:lastModifiedBy>
  <cp:revision>44</cp:revision>
  <dcterms:created xsi:type="dcterms:W3CDTF">2024-10-11T01:13:00Z</dcterms:created>
  <dcterms:modified xsi:type="dcterms:W3CDTF">2024-11-29T08:01:00Z</dcterms:modified>
</cp:coreProperties>
</file>