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宋体" w:cs="Arial"/>
          <w:sz w:val="32"/>
          <w:szCs w:val="32"/>
          <w:lang w:eastAsia="zh-CN"/>
        </w:rPr>
      </w:pPr>
      <w:r>
        <w:rPr>
          <w:rFonts w:hint="eastAsia" w:ascii="Arial" w:hAnsi="Arial" w:cs="Arial"/>
          <w:sz w:val="32"/>
          <w:szCs w:val="32"/>
          <w:lang w:eastAsia="zh-CN"/>
        </w:rPr>
        <w:t>电泳仪：包括电源和水平电泳槽</w:t>
      </w:r>
    </w:p>
    <w:p>
      <w:pPr>
        <w:rPr>
          <w:rFonts w:ascii="Arial" w:hAnsi="Arial" w:cs="Arial"/>
          <w:sz w:val="32"/>
          <w:szCs w:val="32"/>
        </w:rPr>
      </w:pPr>
      <w:r>
        <w:rPr>
          <w:rFonts w:hint="eastAsia" w:ascii="Arial" w:hAnsi="Arial" w:cs="Arial"/>
          <w:sz w:val="32"/>
          <w:szCs w:val="32"/>
        </w:rPr>
        <w:t xml:space="preserve"> 基础型电源</w:t>
      </w:r>
      <w:r>
        <w:rPr>
          <w:rFonts w:hint="eastAsia" w:ascii="Arial" w:hAnsi="Arial" w:cs="Arial"/>
          <w:sz w:val="32"/>
          <w:szCs w:val="32"/>
          <w:lang w:val="en-US" w:eastAsia="zh-CN"/>
        </w:rPr>
        <w:t xml:space="preserve">   </w:t>
      </w:r>
      <w:r>
        <w:rPr>
          <w:rFonts w:ascii="Arial" w:cs="Arial"/>
          <w:sz w:val="32"/>
          <w:szCs w:val="32"/>
        </w:rPr>
        <w:t>技术参数</w:t>
      </w:r>
    </w:p>
    <w:p>
      <w:pPr>
        <w:rPr>
          <w:rFonts w:ascii="Arial" w:hAnsi="Arial" w:cs="Arial"/>
        </w:rPr>
      </w:pPr>
    </w:p>
    <w:p>
      <w:pPr>
        <w:numPr>
          <w:ilvl w:val="0"/>
          <w:numId w:val="1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输出范围：电压10-300 V，电流4-400 mA，功率75 W (最大)</w:t>
      </w:r>
    </w:p>
    <w:p>
      <w:pPr>
        <w:numPr>
          <w:ilvl w:val="0"/>
          <w:numId w:val="1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输出类型：恒压或恒流</w:t>
      </w:r>
    </w:p>
    <w:p>
      <w:pPr>
        <w:numPr>
          <w:ilvl w:val="0"/>
          <w:numId w:val="1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定时器：1-999min</w:t>
      </w:r>
    </w:p>
    <w:p>
      <w:pPr>
        <w:numPr>
          <w:ilvl w:val="0"/>
          <w:numId w:val="1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暂停/继续功能：有</w:t>
      </w:r>
    </w:p>
    <w:p>
      <w:pPr>
        <w:numPr>
          <w:ilvl w:val="0"/>
          <w:numId w:val="1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显示：</w:t>
      </w:r>
      <w:r>
        <w:rPr>
          <w:rFonts w:hint="eastAsia" w:ascii="宋体" w:hAnsi="宋体"/>
          <w:szCs w:val="21"/>
          <w:lang w:val="en-US" w:eastAsia="zh-CN"/>
        </w:rPr>
        <w:t>LED显示</w:t>
      </w:r>
    </w:p>
    <w:p>
      <w:pPr>
        <w:numPr>
          <w:ilvl w:val="0"/>
          <w:numId w:val="1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断电后自动恢复功能：有</w:t>
      </w:r>
    </w:p>
    <w:p>
      <w:pPr>
        <w:numPr>
          <w:ilvl w:val="0"/>
          <w:numId w:val="1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安全性能：空载监测，荷载突变检测，过载/短路监测，过压保护</w:t>
      </w:r>
    </w:p>
    <w:p>
      <w:pPr>
        <w:numPr>
          <w:ilvl w:val="0"/>
          <w:numId w:val="1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输入插孔数目：4对并联，可同时对四个同类型的电泳槽进行电泳</w:t>
      </w:r>
    </w:p>
    <w:p>
      <w:pPr>
        <w:numPr>
          <w:ilvl w:val="0"/>
          <w:numId w:val="1"/>
        </w:num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*</w:t>
      </w:r>
      <w:r>
        <w:rPr>
          <w:rFonts w:hint="eastAsia" w:ascii="宋体" w:hAnsi="宋体"/>
          <w:szCs w:val="21"/>
        </w:rPr>
        <w:t>安全标准：通过EN-61010, CE标准</w:t>
      </w:r>
    </w:p>
    <w:p>
      <w:pPr>
        <w:pStyle w:val="8"/>
        <w:ind w:firstLineChars="0"/>
        <w:rPr>
          <w:rFonts w:hint="eastAsia" w:ascii="Arial" w:hAnsi="Arial" w:cs="Arial"/>
        </w:rPr>
      </w:pPr>
    </w:p>
    <w:p>
      <w:pPr>
        <w:pStyle w:val="8"/>
        <w:ind w:firstLineChars="0"/>
        <w:rPr>
          <w:rFonts w:hint="eastAsia" w:ascii="Arial" w:hAnsi="Arial" w:cs="Arial"/>
        </w:rPr>
      </w:pP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 水平电泳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槽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ascii="Arial" w:cs="Arial"/>
          <w:sz w:val="32"/>
          <w:szCs w:val="32"/>
        </w:rPr>
        <w:t>技术参数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1.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带有荧光标尺的紫外透光凝胶盘，尺寸为15x10 cm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2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 多种不同大小的手灌胶选择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 适合所有需要的电泳梳---多通道移液器兼容电泳梳。电泳梳、高度可调节的电泳梳和制备型电梳                 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 可支持预制胶                          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5 每个电泳梳可分离30个样品</w:t>
      </w:r>
    </w:p>
    <w:p>
      <w:pPr>
        <w:pStyle w:val="8"/>
        <w:ind w:firstLineChars="0"/>
        <w:rPr>
          <w:rFonts w:hint="eastAsia" w:ascii="Arial" w:hAnsi="Arial" w:cs="Arial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D6CCE"/>
    <w:multiLevelType w:val="multilevel"/>
    <w:tmpl w:val="3B2D6CC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F7373"/>
    <w:rsid w:val="000B6F0A"/>
    <w:rsid w:val="00143FAF"/>
    <w:rsid w:val="00147BB7"/>
    <w:rsid w:val="001D6420"/>
    <w:rsid w:val="001E1CDA"/>
    <w:rsid w:val="001F764A"/>
    <w:rsid w:val="00265BD6"/>
    <w:rsid w:val="004C15AC"/>
    <w:rsid w:val="0066415D"/>
    <w:rsid w:val="007C4B8B"/>
    <w:rsid w:val="00815DF9"/>
    <w:rsid w:val="00A35DF5"/>
    <w:rsid w:val="00AF7373"/>
    <w:rsid w:val="00B93F95"/>
    <w:rsid w:val="00CD6C99"/>
    <w:rsid w:val="00CF083E"/>
    <w:rsid w:val="00E639A8"/>
    <w:rsid w:val="00EA3306"/>
    <w:rsid w:val="00F23F2A"/>
    <w:rsid w:val="16732777"/>
    <w:rsid w:val="2F54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7"/>
    <w:basedOn w:val="1"/>
    <w:next w:val="1"/>
    <w:link w:val="11"/>
    <w:qFormat/>
    <w:uiPriority w:val="0"/>
    <w:pPr>
      <w:keepNext/>
      <w:widowControl/>
      <w:jc w:val="center"/>
      <w:outlineLvl w:val="6"/>
    </w:pPr>
    <w:rPr>
      <w:rFonts w:ascii="Tahoma" w:hAnsi="Tahoma"/>
      <w:b/>
      <w:i/>
      <w:color w:val="FF0000"/>
      <w:kern w:val="0"/>
      <w:sz w:val="20"/>
      <w:szCs w:val="20"/>
      <w:lang w:eastAsia="en-US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11">
    <w:name w:val="标题 7 Char"/>
    <w:link w:val="2"/>
    <w:qFormat/>
    <w:uiPriority w:val="0"/>
    <w:rPr>
      <w:rFonts w:ascii="Tahoma" w:hAnsi="Tahoma"/>
      <w:b/>
      <w:i/>
      <w:color w:val="FF000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Rare</Company>
  <Pages>1</Pages>
  <Words>30</Words>
  <Characters>177</Characters>
  <Lines>1</Lines>
  <Paragraphs>1</Paragraphs>
  <ScaleCrop>false</ScaleCrop>
  <LinksUpToDate>false</LinksUpToDate>
  <CharactersWithSpaces>206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2014-04-01T03:42:00Z</dcterms:created>
  <dc:creator>cxjie</dc:creator>
  <cp:lastModifiedBy>jszj</cp:lastModifiedBy>
  <dcterms:modified xsi:type="dcterms:W3CDTF">2017-06-30T02:50:42Z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