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42D" w:rsidRPr="00DA759C" w:rsidRDefault="0048142D" w:rsidP="00DA759C">
      <w:pPr>
        <w:spacing w:line="44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DA759C">
        <w:rPr>
          <w:rFonts w:asciiTheme="minorEastAsia" w:hAnsiTheme="minorEastAsia" w:cs="Times New Roman" w:hint="eastAsia"/>
          <w:b/>
          <w:sz w:val="24"/>
          <w:szCs w:val="24"/>
        </w:rPr>
        <w:t>附件1：</w:t>
      </w:r>
    </w:p>
    <w:p w:rsidR="005B0079" w:rsidRPr="00DA759C" w:rsidRDefault="00364EDC" w:rsidP="00DA759C">
      <w:pPr>
        <w:spacing w:line="44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364EDC">
        <w:rPr>
          <w:rFonts w:asciiTheme="minorEastAsia" w:hAnsiTheme="minorEastAsia" w:hint="eastAsia"/>
          <w:b/>
          <w:sz w:val="24"/>
          <w:szCs w:val="24"/>
        </w:rPr>
        <w:t>直线扭转试验机</w:t>
      </w:r>
      <w:r w:rsidR="0048142D" w:rsidRPr="00DA759C">
        <w:rPr>
          <w:rFonts w:asciiTheme="minorEastAsia" w:hAnsiTheme="minorEastAsia" w:hint="eastAsia"/>
          <w:b/>
          <w:sz w:val="24"/>
          <w:szCs w:val="24"/>
        </w:rPr>
        <w:t>招投标技术要求</w:t>
      </w:r>
    </w:p>
    <w:p w:rsidR="0048142D" w:rsidRPr="00DA759C" w:rsidRDefault="0048142D" w:rsidP="00DA759C">
      <w:pPr>
        <w:spacing w:line="440" w:lineRule="exact"/>
        <w:rPr>
          <w:rFonts w:asciiTheme="minorEastAsia" w:hAnsiTheme="minorEastAsia" w:cs="Times New Roman"/>
          <w:b/>
          <w:sz w:val="24"/>
          <w:szCs w:val="24"/>
        </w:rPr>
      </w:pPr>
      <w:r w:rsidRPr="00DA759C">
        <w:rPr>
          <w:rFonts w:asciiTheme="minorEastAsia" w:hAnsiTheme="minorEastAsia" w:cs="Times New Roman" w:hint="eastAsia"/>
          <w:b/>
          <w:sz w:val="24"/>
          <w:szCs w:val="24"/>
        </w:rPr>
        <w:t>一、</w:t>
      </w:r>
      <w:r w:rsidRPr="00DA759C">
        <w:rPr>
          <w:rFonts w:asciiTheme="minorEastAsia" w:hAnsiTheme="minorEastAsia" w:hint="eastAsia"/>
          <w:b/>
          <w:sz w:val="24"/>
          <w:szCs w:val="24"/>
        </w:rPr>
        <w:t>用途</w:t>
      </w:r>
    </w:p>
    <w:p w:rsidR="0048142D" w:rsidRPr="00DA759C" w:rsidRDefault="0048142D" w:rsidP="00DA759C">
      <w:pPr>
        <w:spacing w:line="440" w:lineRule="exact"/>
        <w:rPr>
          <w:rFonts w:asciiTheme="minorEastAsia" w:hAnsiTheme="minorEastAsia" w:cs="Times New Roman"/>
          <w:sz w:val="24"/>
          <w:szCs w:val="24"/>
        </w:rPr>
      </w:pPr>
      <w:r w:rsidRPr="00DA759C">
        <w:rPr>
          <w:rFonts w:asciiTheme="minorEastAsia" w:hAnsiTheme="minorEastAsia" w:cs="Times New Roman" w:hint="eastAsia"/>
          <w:sz w:val="24"/>
          <w:szCs w:val="24"/>
        </w:rPr>
        <w:t xml:space="preserve">    </w:t>
      </w:r>
      <w:r w:rsidR="00DA759C" w:rsidRPr="00DA759C">
        <w:rPr>
          <w:rFonts w:asciiTheme="minorEastAsia" w:hAnsiTheme="minorEastAsia" w:cs="Times New Roman" w:hint="eastAsia"/>
          <w:sz w:val="24"/>
          <w:szCs w:val="24"/>
        </w:rPr>
        <w:t>江苏省质检院拟购</w:t>
      </w:r>
      <w:r w:rsidRPr="00DA759C">
        <w:rPr>
          <w:rFonts w:asciiTheme="minorEastAsia" w:hAnsiTheme="minorEastAsia" w:cs="Times New Roman" w:hint="eastAsia"/>
          <w:sz w:val="24"/>
          <w:szCs w:val="24"/>
        </w:rPr>
        <w:t>一套</w:t>
      </w:r>
      <w:r w:rsidR="003D4B27" w:rsidRPr="003D4B27">
        <w:rPr>
          <w:rFonts w:asciiTheme="minorEastAsia" w:hAnsiTheme="minorEastAsia" w:hint="eastAsia"/>
          <w:sz w:val="24"/>
          <w:szCs w:val="24"/>
        </w:rPr>
        <w:t>线缆</w:t>
      </w:r>
      <w:r w:rsidR="00364EDC" w:rsidRPr="00364EDC">
        <w:rPr>
          <w:rFonts w:asciiTheme="minorEastAsia" w:hAnsiTheme="minorEastAsia" w:hint="eastAsia"/>
          <w:sz w:val="24"/>
          <w:szCs w:val="24"/>
        </w:rPr>
        <w:t>直线扭转试验机</w:t>
      </w:r>
      <w:r w:rsidRPr="00DA759C">
        <w:rPr>
          <w:rFonts w:asciiTheme="minorEastAsia" w:hAnsiTheme="minorEastAsia" w:cs="Times New Roman" w:hint="eastAsia"/>
          <w:sz w:val="24"/>
          <w:szCs w:val="24"/>
        </w:rPr>
        <w:t>用于机器人系统电缆性能检测。投标设备须满足以下标准对试验的要求：2 PfG 2577-08.16《机器人系统电缆的要求》</w:t>
      </w:r>
      <w:r w:rsidR="00DA759C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48142D" w:rsidRPr="00DA759C" w:rsidRDefault="0048142D" w:rsidP="00DA759C">
      <w:pPr>
        <w:spacing w:line="440" w:lineRule="exact"/>
        <w:ind w:left="2"/>
        <w:rPr>
          <w:rFonts w:asciiTheme="minorEastAsia" w:hAnsiTheme="minorEastAsia" w:cs="Times New Roman"/>
          <w:b/>
          <w:sz w:val="24"/>
          <w:szCs w:val="24"/>
        </w:rPr>
      </w:pPr>
      <w:r w:rsidRPr="00DA759C">
        <w:rPr>
          <w:rFonts w:asciiTheme="minorEastAsia" w:hAnsiTheme="minorEastAsia" w:hint="eastAsia"/>
          <w:b/>
          <w:sz w:val="24"/>
          <w:szCs w:val="24"/>
        </w:rPr>
        <w:t>二、投标设备须满足的</w:t>
      </w:r>
      <w:r w:rsidRPr="00DA759C">
        <w:rPr>
          <w:rFonts w:asciiTheme="minorEastAsia" w:hAnsiTheme="minorEastAsia" w:cs="Times New Roman" w:hint="eastAsia"/>
          <w:b/>
          <w:sz w:val="24"/>
          <w:szCs w:val="24"/>
        </w:rPr>
        <w:t>技术要求</w:t>
      </w:r>
    </w:p>
    <w:p w:rsidR="00EE5545" w:rsidRDefault="00EE5545" w:rsidP="00DA759C">
      <w:pPr>
        <w:pStyle w:val="Default"/>
        <w:snapToGrid w:val="0"/>
        <w:spacing w:line="440" w:lineRule="exact"/>
        <w:outlineLvl w:val="0"/>
        <w:rPr>
          <w:rFonts w:ascii="Arial" w:hAnsiTheme="minorEastAsia" w:cs="Arial"/>
          <w:b/>
          <w:snapToGrid w:val="0"/>
        </w:rPr>
      </w:pPr>
      <w:r w:rsidRPr="00DA759C">
        <w:rPr>
          <w:rFonts w:asciiTheme="minorEastAsia" w:hAnsiTheme="minorEastAsia" w:cs="Arial" w:hint="eastAsia"/>
          <w:b/>
          <w:snapToGrid w:val="0"/>
        </w:rPr>
        <w:t>2.1节选标准</w:t>
      </w:r>
      <w:bookmarkStart w:id="0" w:name="_Toc472861203"/>
      <w:bookmarkStart w:id="1" w:name="_Toc472861321"/>
      <w:r w:rsidRPr="00DA759C">
        <w:rPr>
          <w:rFonts w:asciiTheme="minorEastAsia" w:hAnsiTheme="minorEastAsia" w:cs="Arial"/>
          <w:b/>
          <w:snapToGrid w:val="0"/>
        </w:rPr>
        <w:t>附录</w:t>
      </w:r>
      <w:bookmarkStart w:id="2" w:name="_Toc472861205"/>
      <w:bookmarkStart w:id="3" w:name="_Toc472861323"/>
      <w:bookmarkEnd w:id="0"/>
      <w:bookmarkEnd w:id="1"/>
      <w:r w:rsidR="00364EDC">
        <w:rPr>
          <w:rFonts w:asciiTheme="minorEastAsia" w:hAnsiTheme="minorEastAsia" w:cs="Arial" w:hint="eastAsia"/>
          <w:b/>
          <w:snapToGrid w:val="0"/>
        </w:rPr>
        <w:t>G</w:t>
      </w:r>
      <w:r w:rsidRPr="00DA759C">
        <w:rPr>
          <w:rFonts w:asciiTheme="minorEastAsia" w:hAnsiTheme="minorEastAsia" w:cs="Arial" w:hint="eastAsia"/>
          <w:b/>
          <w:snapToGrid w:val="0"/>
        </w:rPr>
        <w:t xml:space="preserve">    </w:t>
      </w:r>
      <w:bookmarkEnd w:id="2"/>
      <w:bookmarkEnd w:id="3"/>
      <w:r w:rsidR="00364EDC" w:rsidRPr="005E44EB">
        <w:rPr>
          <w:rFonts w:ascii="Arial" w:hAnsi="Arial" w:cs="Arial"/>
          <w:b/>
          <w:snapToGrid w:val="0"/>
        </w:rPr>
        <w:t>2D</w:t>
      </w:r>
      <w:r w:rsidR="00364EDC" w:rsidRPr="005E44EB">
        <w:rPr>
          <w:rFonts w:ascii="Arial" w:hAnsiTheme="minorEastAsia" w:cs="Arial"/>
          <w:b/>
          <w:snapToGrid w:val="0"/>
        </w:rPr>
        <w:t>扭转试验</w:t>
      </w:r>
      <w:r w:rsidR="00364EDC">
        <w:rPr>
          <w:rFonts w:ascii="Arial" w:hAnsiTheme="minorEastAsia" w:cs="Arial" w:hint="eastAsia"/>
          <w:b/>
          <w:snapToGrid w:val="0"/>
        </w:rPr>
        <w:t xml:space="preserve">  </w:t>
      </w:r>
      <w:r w:rsidR="00364EDC" w:rsidRPr="004B7EE8">
        <w:rPr>
          <w:rFonts w:ascii="Arial" w:hAnsi="Arial" w:cs="Arial"/>
          <w:b/>
          <w:snapToGrid w:val="0"/>
        </w:rPr>
        <w:t>a.</w:t>
      </w:r>
      <w:r w:rsidR="00364EDC" w:rsidRPr="004B7EE8">
        <w:rPr>
          <w:rFonts w:ascii="Arial" w:hAnsiTheme="minorEastAsia" w:cs="Arial"/>
          <w:b/>
          <w:snapToGrid w:val="0"/>
        </w:rPr>
        <w:t>直线扭转</w:t>
      </w:r>
    </w:p>
    <w:p w:rsidR="00364EDC" w:rsidRDefault="00364EDC" w:rsidP="00DA759C">
      <w:pPr>
        <w:pStyle w:val="Default"/>
        <w:snapToGrid w:val="0"/>
        <w:spacing w:line="440" w:lineRule="exact"/>
        <w:outlineLvl w:val="0"/>
        <w:rPr>
          <w:rFonts w:ascii="Arial" w:hAnsiTheme="minorEastAsia" w:cs="Arial"/>
          <w:snapToGrid w:val="0"/>
        </w:rPr>
      </w:pPr>
      <w:r>
        <w:rPr>
          <w:rFonts w:ascii="Arial" w:hAnsiTheme="minorEastAsia" w:cs="Arial" w:hint="eastAsia"/>
          <w:snapToGrid w:val="0"/>
        </w:rPr>
        <w:t xml:space="preserve">    </w:t>
      </w:r>
      <w:r w:rsidRPr="002257C3">
        <w:rPr>
          <w:rFonts w:ascii="Arial" w:hAnsiTheme="minorEastAsia" w:cs="Arial"/>
          <w:snapToGrid w:val="0"/>
        </w:rPr>
        <w:t>从成品电缆上取一个</w:t>
      </w:r>
      <w:r w:rsidRPr="002257C3">
        <w:rPr>
          <w:rFonts w:ascii="Arial" w:hAnsi="Arial" w:cs="Arial"/>
          <w:snapToGrid w:val="0"/>
        </w:rPr>
        <w:t>1m</w:t>
      </w:r>
      <w:r w:rsidRPr="002257C3">
        <w:rPr>
          <w:rFonts w:ascii="Arial" w:hAnsiTheme="minorEastAsia" w:cs="Arial"/>
          <w:snapToGrid w:val="0"/>
        </w:rPr>
        <w:t>长的试样，参照图</w:t>
      </w:r>
      <w:r w:rsidRPr="002257C3">
        <w:rPr>
          <w:rFonts w:ascii="Arial" w:hAnsi="Arial" w:cs="Arial"/>
          <w:snapToGrid w:val="0"/>
        </w:rPr>
        <w:t>6-(a</w:t>
      </w:r>
      <w:r>
        <w:rPr>
          <w:rFonts w:ascii="Arial" w:hAnsi="Arial" w:cs="Arial"/>
          <w:snapToGrid w:val="0"/>
        </w:rPr>
        <w:t>）</w:t>
      </w:r>
      <w:r w:rsidRPr="002257C3">
        <w:rPr>
          <w:rFonts w:ascii="Arial" w:hAnsiTheme="minorEastAsia" w:cs="Arial"/>
          <w:snapToGrid w:val="0"/>
        </w:rPr>
        <w:t>，将其固定在试验机上。转子角度为</w:t>
      </w:r>
      <w:r w:rsidRPr="002257C3">
        <w:rPr>
          <w:rFonts w:ascii="Arial" w:hAnsi="Arial" w:cs="Arial"/>
          <w:snapToGrid w:val="0"/>
        </w:rPr>
        <w:t>“θ”</w:t>
      </w:r>
      <w:r w:rsidRPr="002257C3">
        <w:rPr>
          <w:rFonts w:ascii="Arial" w:hAnsiTheme="minorEastAsia" w:cs="Arial"/>
          <w:snapToGrid w:val="0"/>
        </w:rPr>
        <w:t>，以</w:t>
      </w:r>
      <w:r w:rsidRPr="002257C3">
        <w:rPr>
          <w:rFonts w:ascii="Arial" w:hAnsi="Arial" w:cs="Arial"/>
          <w:snapToGrid w:val="0"/>
        </w:rPr>
        <w:t>60</w:t>
      </w:r>
      <w:r w:rsidRPr="002257C3">
        <w:rPr>
          <w:rFonts w:ascii="Arial" w:hAnsiTheme="minorEastAsia" w:cs="Arial"/>
          <w:snapToGrid w:val="0"/>
        </w:rPr>
        <w:t>转</w:t>
      </w:r>
      <w:r w:rsidRPr="002257C3">
        <w:rPr>
          <w:rFonts w:ascii="Arial" w:hAnsi="Arial" w:cs="Arial"/>
          <w:snapToGrid w:val="0"/>
        </w:rPr>
        <w:t>/</w:t>
      </w:r>
      <w:r w:rsidRPr="002257C3">
        <w:rPr>
          <w:rFonts w:ascii="Arial" w:hAnsiTheme="minorEastAsia" w:cs="Arial"/>
          <w:snapToGrid w:val="0"/>
        </w:rPr>
        <w:t>分钟的速度转动。力</w:t>
      </w:r>
      <w:r w:rsidRPr="002257C3">
        <w:rPr>
          <w:rFonts w:ascii="Arial" w:hAnsi="Arial" w:cs="Arial"/>
          <w:snapToGrid w:val="0"/>
        </w:rPr>
        <w:t>F</w:t>
      </w:r>
      <w:r w:rsidRPr="002257C3">
        <w:rPr>
          <w:rFonts w:ascii="Arial" w:hAnsiTheme="minorEastAsia" w:cs="Arial"/>
          <w:snapToGrid w:val="0"/>
        </w:rPr>
        <w:t>，在导体中产生</w:t>
      </w:r>
      <w:r w:rsidRPr="002257C3">
        <w:rPr>
          <w:rFonts w:ascii="Arial" w:hAnsi="Arial" w:cs="Arial"/>
          <w:snapToGrid w:val="0"/>
        </w:rPr>
        <w:t>5 N/mm</w:t>
      </w:r>
      <w:r w:rsidRPr="002257C3">
        <w:rPr>
          <w:rFonts w:ascii="Arial" w:hAnsi="Arial" w:cs="Arial"/>
          <w:snapToGrid w:val="0"/>
          <w:vertAlign w:val="superscript"/>
        </w:rPr>
        <w:t>2</w:t>
      </w:r>
      <w:r w:rsidRPr="002257C3">
        <w:rPr>
          <w:rFonts w:ascii="Arial" w:hAnsiTheme="minorEastAsia" w:cs="Arial"/>
          <w:snapToGrid w:val="0"/>
        </w:rPr>
        <w:t>的</w:t>
      </w:r>
      <w:r w:rsidRPr="007F1115">
        <w:rPr>
          <w:rFonts w:ascii="Arial" w:hAnsiTheme="minorEastAsia" w:cs="Arial"/>
          <w:snapToGrid w:val="0"/>
        </w:rPr>
        <w:t>张</w:t>
      </w:r>
      <w:r w:rsidRPr="002257C3">
        <w:rPr>
          <w:rFonts w:ascii="Arial" w:hAnsiTheme="minorEastAsia" w:cs="Arial"/>
          <w:snapToGrid w:val="0"/>
        </w:rPr>
        <w:t>力。</w:t>
      </w:r>
    </w:p>
    <w:p w:rsidR="00364EDC" w:rsidRPr="00DA759C" w:rsidRDefault="00364EDC" w:rsidP="00364EDC">
      <w:pPr>
        <w:pStyle w:val="Default"/>
        <w:snapToGrid w:val="0"/>
        <w:outlineLvl w:val="0"/>
        <w:rPr>
          <w:rFonts w:asciiTheme="minorEastAsia" w:hAnsiTheme="minorEastAsia" w:cs="Arial"/>
          <w:b/>
          <w:snapToGrid w:val="0"/>
        </w:rPr>
      </w:pPr>
      <w:r w:rsidRPr="00364EDC">
        <w:rPr>
          <w:rFonts w:asciiTheme="minorEastAsia" w:hAnsiTheme="minorEastAsia" w:cs="Arial"/>
          <w:b/>
          <w:noProof/>
          <w:snapToGrid w:val="0"/>
          <w:lang w:val="en-US" w:bidi="ar-SA"/>
        </w:rPr>
        <w:drawing>
          <wp:inline distT="0" distB="0" distL="0" distR="0">
            <wp:extent cx="4548505" cy="1793240"/>
            <wp:effectExtent l="19050" t="0" r="4445" b="0"/>
            <wp:docPr id="12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505" cy="179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545" w:rsidRPr="00A76646" w:rsidRDefault="00EE5545" w:rsidP="00364EDC">
      <w:pPr>
        <w:autoSpaceDE w:val="0"/>
        <w:autoSpaceDN w:val="0"/>
        <w:adjustRightInd w:val="0"/>
        <w:snapToGrid w:val="0"/>
        <w:spacing w:line="44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A76646">
        <w:rPr>
          <w:rFonts w:asciiTheme="minorEastAsia" w:hAnsiTheme="minorEastAsia" w:hint="eastAsia"/>
          <w:b/>
          <w:sz w:val="24"/>
          <w:szCs w:val="24"/>
        </w:rPr>
        <w:t>2.2标准要求总结</w:t>
      </w:r>
    </w:p>
    <w:p w:rsidR="00A76646" w:rsidRPr="00A76646" w:rsidRDefault="00A76646" w:rsidP="00A76646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A76646">
        <w:rPr>
          <w:rFonts w:ascii="宋体" w:hAnsi="宋体" w:cs="宋体" w:hint="eastAsia"/>
          <w:sz w:val="24"/>
          <w:szCs w:val="24"/>
        </w:rPr>
        <w:t>每个样品一段试样。</w:t>
      </w:r>
    </w:p>
    <w:p w:rsidR="00364EDC" w:rsidRPr="00A76646" w:rsidRDefault="00364EDC" w:rsidP="00364EDC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A76646">
        <w:rPr>
          <w:rFonts w:asciiTheme="minorEastAsia" w:hAnsiTheme="minorEastAsia" w:hint="eastAsia"/>
          <w:sz w:val="24"/>
          <w:szCs w:val="24"/>
        </w:rPr>
        <w:t>每段长度：1m</w:t>
      </w:r>
      <w:r w:rsidR="00A76646" w:rsidRPr="00A76646">
        <w:rPr>
          <w:rFonts w:asciiTheme="minorEastAsia" w:hAnsiTheme="minorEastAsia" w:hint="eastAsia"/>
          <w:sz w:val="24"/>
          <w:szCs w:val="24"/>
        </w:rPr>
        <w:t>。</w:t>
      </w:r>
    </w:p>
    <w:p w:rsidR="00364EDC" w:rsidRPr="00A76646" w:rsidRDefault="00364EDC" w:rsidP="00364EDC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A76646">
        <w:rPr>
          <w:rFonts w:asciiTheme="minorEastAsia" w:hAnsiTheme="minorEastAsia" w:hint="eastAsia"/>
          <w:sz w:val="24"/>
          <w:szCs w:val="24"/>
        </w:rPr>
        <w:t>转子角度：θ（90°或180°）</w:t>
      </w:r>
    </w:p>
    <w:p w:rsidR="00364EDC" w:rsidRPr="00A76646" w:rsidRDefault="00364EDC" w:rsidP="00364EDC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A76646">
        <w:rPr>
          <w:rFonts w:asciiTheme="minorEastAsia" w:hAnsiTheme="minorEastAsia" w:hint="eastAsia"/>
          <w:sz w:val="24"/>
          <w:szCs w:val="24"/>
        </w:rPr>
        <w:t>转动速度：60转/min</w:t>
      </w:r>
      <w:r w:rsidR="00A76646" w:rsidRPr="00A76646">
        <w:rPr>
          <w:rFonts w:asciiTheme="minorEastAsia" w:hAnsiTheme="minorEastAsia" w:hint="eastAsia"/>
          <w:sz w:val="24"/>
          <w:szCs w:val="24"/>
        </w:rPr>
        <w:t>。</w:t>
      </w:r>
    </w:p>
    <w:p w:rsidR="00364EDC" w:rsidRPr="00A76646" w:rsidRDefault="00364EDC" w:rsidP="00364EDC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A76646">
        <w:rPr>
          <w:rFonts w:asciiTheme="minorEastAsia" w:hAnsiTheme="minorEastAsia" w:hint="eastAsia"/>
          <w:sz w:val="24"/>
          <w:szCs w:val="24"/>
        </w:rPr>
        <w:t>导体施加力值：5N/mm</w:t>
      </w:r>
      <w:r w:rsidR="00A76646" w:rsidRPr="00A76646">
        <w:rPr>
          <w:rFonts w:asciiTheme="minorEastAsia" w:hAnsiTheme="minorEastAsia"/>
          <w:sz w:val="24"/>
          <w:szCs w:val="24"/>
          <w:vertAlign w:val="superscript"/>
        </w:rPr>
        <w:t>2</w:t>
      </w:r>
      <w:r w:rsidR="00A76646" w:rsidRPr="00A76646">
        <w:rPr>
          <w:rFonts w:asciiTheme="minorEastAsia" w:hAnsiTheme="minorEastAsia" w:hint="eastAsia"/>
          <w:sz w:val="24"/>
          <w:szCs w:val="24"/>
        </w:rPr>
        <w:t>。</w:t>
      </w:r>
    </w:p>
    <w:p w:rsidR="00EE5545" w:rsidRPr="00A76646" w:rsidRDefault="00364EDC" w:rsidP="00364EDC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A76646">
        <w:rPr>
          <w:rFonts w:asciiTheme="minorEastAsia" w:hAnsiTheme="minorEastAsia" w:hint="eastAsia"/>
          <w:sz w:val="24"/>
          <w:szCs w:val="24"/>
        </w:rPr>
        <w:t>试验次数：</w:t>
      </w:r>
      <w:r w:rsidR="00A76646">
        <w:rPr>
          <w:rFonts w:asciiTheme="minorEastAsia" w:hAnsiTheme="minorEastAsia" w:hint="eastAsia"/>
          <w:sz w:val="24"/>
          <w:szCs w:val="24"/>
        </w:rPr>
        <w:t>5</w:t>
      </w:r>
      <w:r w:rsidR="00A76646">
        <w:rPr>
          <w:rFonts w:asciiTheme="minorEastAsia" w:hAnsiTheme="minorEastAsia"/>
          <w:sz w:val="24"/>
          <w:szCs w:val="24"/>
        </w:rPr>
        <w:t>,</w:t>
      </w:r>
      <w:r w:rsidR="00A76646">
        <w:rPr>
          <w:rFonts w:asciiTheme="minorEastAsia" w:hAnsiTheme="minorEastAsia" w:hint="eastAsia"/>
          <w:sz w:val="24"/>
          <w:szCs w:val="24"/>
        </w:rPr>
        <w:t>000,</w:t>
      </w:r>
      <w:r w:rsidRPr="00A76646">
        <w:rPr>
          <w:rFonts w:asciiTheme="minorEastAsia" w:hAnsiTheme="minorEastAsia" w:hint="eastAsia"/>
          <w:sz w:val="24"/>
          <w:szCs w:val="24"/>
        </w:rPr>
        <w:t>000次循环</w:t>
      </w:r>
      <w:r w:rsidR="00A76646" w:rsidRPr="00A76646">
        <w:rPr>
          <w:rFonts w:asciiTheme="minorEastAsia" w:hAnsiTheme="minorEastAsia" w:hint="eastAsia"/>
          <w:sz w:val="24"/>
          <w:szCs w:val="24"/>
        </w:rPr>
        <w:t>。</w:t>
      </w:r>
    </w:p>
    <w:p w:rsidR="00EE5545" w:rsidRPr="00A76646" w:rsidRDefault="00EE5545" w:rsidP="00DA759C">
      <w:pPr>
        <w:spacing w:line="440" w:lineRule="exact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A76646">
        <w:rPr>
          <w:rFonts w:asciiTheme="minorEastAsia" w:hAnsiTheme="minorEastAsia" w:hint="eastAsia"/>
          <w:b/>
          <w:sz w:val="24"/>
          <w:szCs w:val="24"/>
        </w:rPr>
        <w:t>2.3投标设备须满足的</w:t>
      </w:r>
      <w:r w:rsidRPr="00A76646">
        <w:rPr>
          <w:rFonts w:asciiTheme="minorEastAsia" w:hAnsiTheme="minorEastAsia" w:cs="Times New Roman" w:hint="eastAsia"/>
          <w:b/>
          <w:sz w:val="24"/>
          <w:szCs w:val="24"/>
        </w:rPr>
        <w:t>技术要求</w:t>
      </w:r>
    </w:p>
    <w:p w:rsidR="00364EDC" w:rsidRPr="00A76646" w:rsidRDefault="00364EDC" w:rsidP="00364EDC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A76646">
        <w:rPr>
          <w:rFonts w:asciiTheme="minorEastAsia" w:hAnsiTheme="minorEastAsia" w:hint="eastAsia"/>
          <w:sz w:val="24"/>
          <w:szCs w:val="24"/>
        </w:rPr>
        <w:t>2.3.1设备具有一套动力和传动系统。单机至少有3个工位，各安装1个样品；</w:t>
      </w:r>
    </w:p>
    <w:p w:rsidR="00EE5545" w:rsidRPr="00364EDC" w:rsidRDefault="00364EDC" w:rsidP="00364EDC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A76646">
        <w:rPr>
          <w:rFonts w:asciiTheme="minorEastAsia" w:hAnsiTheme="minorEastAsia" w:hint="eastAsia"/>
          <w:sz w:val="24"/>
          <w:szCs w:val="24"/>
        </w:rPr>
        <w:t>2.3.2各工位须单独配置一套砝码，对每个样品独立施加5N/mm</w:t>
      </w:r>
      <w:r w:rsidRPr="00A76646">
        <w:rPr>
          <w:rFonts w:asciiTheme="minorEastAsia" w:hAnsiTheme="minorEastAsia" w:hint="eastAsia"/>
          <w:sz w:val="24"/>
          <w:szCs w:val="24"/>
          <w:vertAlign w:val="superscript"/>
        </w:rPr>
        <w:t>2</w:t>
      </w:r>
      <w:r w:rsidR="00A76646" w:rsidRPr="00A76646">
        <w:rPr>
          <w:rFonts w:asciiTheme="minorEastAsia" w:hAnsiTheme="minorEastAsia" w:hint="eastAsia"/>
          <w:sz w:val="24"/>
          <w:szCs w:val="24"/>
        </w:rPr>
        <w:t>张力</w:t>
      </w:r>
      <w:r w:rsidRPr="00A76646">
        <w:rPr>
          <w:rFonts w:asciiTheme="minorEastAsia" w:hAnsiTheme="minorEastAsia" w:hint="eastAsia"/>
          <w:sz w:val="24"/>
          <w:szCs w:val="24"/>
        </w:rPr>
        <w:t>砝码计量</w:t>
      </w:r>
      <w:r w:rsidR="00A76646" w:rsidRPr="00A76646">
        <w:rPr>
          <w:rFonts w:asciiTheme="minorEastAsia" w:hAnsiTheme="minorEastAsia" w:hint="eastAsia"/>
          <w:sz w:val="24"/>
          <w:szCs w:val="24"/>
        </w:rPr>
        <w:t>；</w:t>
      </w:r>
    </w:p>
    <w:p w:rsidR="00DA759C" w:rsidRPr="006C27C1" w:rsidRDefault="00EB177A" w:rsidP="00DA759C">
      <w:pPr>
        <w:spacing w:line="440" w:lineRule="exact"/>
        <w:jc w:val="left"/>
        <w:rPr>
          <w:rFonts w:ascii="宋体" w:cs="Times New Roman" w:hint="eastAsia"/>
          <w:sz w:val="24"/>
          <w:szCs w:val="24"/>
        </w:rPr>
      </w:pPr>
      <w:r w:rsidRPr="005D2383">
        <w:rPr>
          <w:rFonts w:asciiTheme="minorEastAsia" w:hAnsiTheme="minorEastAsia" w:hint="eastAsia"/>
          <w:sz w:val="24"/>
          <w:szCs w:val="24"/>
        </w:rPr>
        <w:t>2.3.</w:t>
      </w:r>
      <w:r w:rsidR="00A76646">
        <w:rPr>
          <w:rFonts w:asciiTheme="minorEastAsia" w:hAnsiTheme="minorEastAsia"/>
          <w:sz w:val="24"/>
          <w:szCs w:val="24"/>
        </w:rPr>
        <w:t>3</w:t>
      </w:r>
      <w:r w:rsidR="006C27C1">
        <w:rPr>
          <w:rFonts w:ascii="宋体" w:hAnsi="宋体" w:cs="宋体" w:hint="eastAsia"/>
          <w:sz w:val="24"/>
          <w:szCs w:val="24"/>
        </w:rPr>
        <w:t>设备控制方式应为工控系统+液晶屏显示，且试验数据可以保存并调用；</w:t>
      </w:r>
      <w:bookmarkStart w:id="4" w:name="_GoBack"/>
      <w:bookmarkEnd w:id="4"/>
    </w:p>
    <w:p w:rsidR="00EB177A" w:rsidRPr="005D2383" w:rsidRDefault="00A76646" w:rsidP="00DA759C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2.3.4</w:t>
      </w:r>
      <w:r w:rsidR="00987A2A" w:rsidRPr="005D2383">
        <w:rPr>
          <w:rFonts w:asciiTheme="minorEastAsia" w:hAnsiTheme="minorEastAsia" w:hint="eastAsia"/>
          <w:sz w:val="24"/>
          <w:szCs w:val="24"/>
        </w:rPr>
        <w:t>设备</w:t>
      </w:r>
      <w:r w:rsidR="00EE5545" w:rsidRPr="005D2383">
        <w:rPr>
          <w:rFonts w:asciiTheme="minorEastAsia" w:hAnsiTheme="minorEastAsia" w:hint="eastAsia"/>
          <w:sz w:val="24"/>
          <w:szCs w:val="24"/>
        </w:rPr>
        <w:t>控制</w:t>
      </w:r>
      <w:r w:rsidR="00DA759C" w:rsidRPr="005D2383">
        <w:rPr>
          <w:rFonts w:asciiTheme="minorEastAsia" w:hAnsiTheme="minorEastAsia" w:hint="eastAsia"/>
          <w:sz w:val="24"/>
          <w:szCs w:val="24"/>
        </w:rPr>
        <w:t>专用软件应较详细的说明，其功能</w:t>
      </w:r>
      <w:r w:rsidR="00EE5545" w:rsidRPr="005D2383">
        <w:rPr>
          <w:rFonts w:asciiTheme="minorEastAsia" w:hAnsiTheme="minorEastAsia" w:hint="eastAsia"/>
          <w:sz w:val="24"/>
          <w:szCs w:val="24"/>
        </w:rPr>
        <w:t>含：样品型号输入、试验次数可设定、检测次数独立显示、各样品实施状态（线芯检测电流通断）、样品</w:t>
      </w:r>
      <w:r w:rsidR="00DA759C" w:rsidRPr="005D2383">
        <w:rPr>
          <w:rFonts w:asciiTheme="minorEastAsia" w:hAnsiTheme="minorEastAsia" w:hint="eastAsia"/>
          <w:sz w:val="24"/>
          <w:szCs w:val="24"/>
        </w:rPr>
        <w:t>断芯时检验次数锁定；历史数据存储和转存</w:t>
      </w:r>
      <w:r w:rsidR="00EE5545" w:rsidRPr="005D2383">
        <w:rPr>
          <w:rFonts w:asciiTheme="minorEastAsia" w:hAnsiTheme="minorEastAsia" w:hint="eastAsia"/>
          <w:sz w:val="24"/>
          <w:szCs w:val="24"/>
        </w:rPr>
        <w:t>、试验结束声光报警等等</w:t>
      </w:r>
      <w:r w:rsidR="001A6CA4" w:rsidRPr="005D2383">
        <w:rPr>
          <w:rFonts w:asciiTheme="minorEastAsia" w:hAnsiTheme="minorEastAsia" w:hint="eastAsia"/>
          <w:sz w:val="24"/>
          <w:szCs w:val="24"/>
        </w:rPr>
        <w:t>；</w:t>
      </w:r>
      <w:r w:rsidR="00DA759C" w:rsidRPr="005D2383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EB177A" w:rsidRPr="005D2383" w:rsidRDefault="00A76646" w:rsidP="00DA759C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2.3.5</w:t>
      </w:r>
      <w:r w:rsidR="00EE5545" w:rsidRPr="005D2383">
        <w:rPr>
          <w:rFonts w:asciiTheme="minorEastAsia" w:hAnsiTheme="minorEastAsia" w:hint="eastAsia"/>
          <w:sz w:val="24"/>
          <w:szCs w:val="24"/>
        </w:rPr>
        <w:t>每个样品独立计数，自动计数</w:t>
      </w:r>
      <w:r w:rsidR="001A6CA4" w:rsidRPr="005D2383">
        <w:rPr>
          <w:rFonts w:asciiTheme="minorEastAsia" w:hAnsiTheme="minorEastAsia" w:hint="eastAsia"/>
          <w:sz w:val="24"/>
          <w:szCs w:val="24"/>
        </w:rPr>
        <w:t>；</w:t>
      </w:r>
    </w:p>
    <w:p w:rsidR="00EB177A" w:rsidRPr="005D2383" w:rsidRDefault="00A76646" w:rsidP="00DA759C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2.3.6</w:t>
      </w:r>
      <w:r w:rsidR="00E53FB1" w:rsidRPr="00E53FB1">
        <w:rPr>
          <w:rFonts w:ascii="宋体" w:hAnsi="宋体" w:cs="宋体" w:hint="eastAsia"/>
          <w:sz w:val="24"/>
          <w:szCs w:val="24"/>
        </w:rPr>
        <w:t>每个样品的线芯串联，输入检测安全电流安全电压，并独立显示通断状态，负载电流恒流DC 0.1A～1A可调，样品短路及断路后自动停止并保持试验次数；</w:t>
      </w:r>
    </w:p>
    <w:p w:rsidR="00EB177A" w:rsidRPr="005D2383" w:rsidRDefault="00EB177A" w:rsidP="00DA759C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5D2383">
        <w:rPr>
          <w:rFonts w:asciiTheme="minorEastAsia" w:hAnsiTheme="minorEastAsia" w:hint="eastAsia"/>
          <w:sz w:val="24"/>
          <w:szCs w:val="24"/>
        </w:rPr>
        <w:t>2.3.</w:t>
      </w:r>
      <w:r w:rsidR="00A76646">
        <w:rPr>
          <w:rFonts w:asciiTheme="minorEastAsia" w:hAnsiTheme="minorEastAsia"/>
          <w:sz w:val="24"/>
          <w:szCs w:val="24"/>
        </w:rPr>
        <w:t>7</w:t>
      </w:r>
      <w:r w:rsidR="00EE5545" w:rsidRPr="005D2383">
        <w:rPr>
          <w:rFonts w:asciiTheme="minorEastAsia" w:hAnsiTheme="minorEastAsia" w:hint="eastAsia"/>
          <w:sz w:val="24"/>
          <w:szCs w:val="24"/>
        </w:rPr>
        <w:t>样品安装孔须配套适用不同样品外径的卡套，卡套和样品间不能有相对位移，卡套不能对样品表面造成伤害；</w:t>
      </w:r>
    </w:p>
    <w:p w:rsidR="00EB177A" w:rsidRPr="005D2383" w:rsidRDefault="00EB177A" w:rsidP="00DA759C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5D2383">
        <w:rPr>
          <w:rFonts w:asciiTheme="minorEastAsia" w:hAnsiTheme="minorEastAsia" w:hint="eastAsia"/>
          <w:sz w:val="24"/>
          <w:szCs w:val="24"/>
        </w:rPr>
        <w:t>2.3.</w:t>
      </w:r>
      <w:r w:rsidR="00A76646">
        <w:rPr>
          <w:rFonts w:asciiTheme="minorEastAsia" w:hAnsiTheme="minorEastAsia"/>
          <w:sz w:val="24"/>
          <w:szCs w:val="24"/>
        </w:rPr>
        <w:t>8</w:t>
      </w:r>
      <w:r w:rsidR="00EE5545" w:rsidRPr="005D2383">
        <w:rPr>
          <w:rFonts w:asciiTheme="minorEastAsia" w:hAnsiTheme="minorEastAsia" w:hint="eastAsia"/>
          <w:sz w:val="24"/>
          <w:szCs w:val="24"/>
        </w:rPr>
        <w:t>转动部位有合理的润滑；</w:t>
      </w:r>
    </w:p>
    <w:p w:rsidR="00EB177A" w:rsidRPr="005D2383" w:rsidRDefault="00EB177A" w:rsidP="00DA759C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5D2383">
        <w:rPr>
          <w:rFonts w:asciiTheme="minorEastAsia" w:hAnsiTheme="minorEastAsia" w:hint="eastAsia"/>
          <w:sz w:val="24"/>
          <w:szCs w:val="24"/>
        </w:rPr>
        <w:t>2.3.</w:t>
      </w:r>
      <w:r w:rsidR="00A76646">
        <w:rPr>
          <w:rFonts w:asciiTheme="minorEastAsia" w:hAnsiTheme="minorEastAsia"/>
          <w:sz w:val="24"/>
          <w:szCs w:val="24"/>
        </w:rPr>
        <w:t>9</w:t>
      </w:r>
      <w:r w:rsidR="00DA759C" w:rsidRPr="005D2383">
        <w:rPr>
          <w:rFonts w:asciiTheme="minorEastAsia" w:hAnsiTheme="minorEastAsia" w:hint="eastAsia"/>
          <w:sz w:val="24"/>
          <w:szCs w:val="24"/>
        </w:rPr>
        <w:t>设备技术方案中要体现设备耐用性，尤其是转动支架、动力和传动系统；</w:t>
      </w:r>
    </w:p>
    <w:p w:rsidR="00EB177A" w:rsidRPr="005D2383" w:rsidRDefault="00EB177A" w:rsidP="00DA759C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5D2383">
        <w:rPr>
          <w:rFonts w:asciiTheme="minorEastAsia" w:hAnsiTheme="minorEastAsia" w:hint="eastAsia"/>
          <w:sz w:val="24"/>
          <w:szCs w:val="24"/>
        </w:rPr>
        <w:t>2.3.1</w:t>
      </w:r>
      <w:r w:rsidR="00A76646">
        <w:rPr>
          <w:rFonts w:asciiTheme="minorEastAsia" w:hAnsiTheme="minorEastAsia"/>
          <w:sz w:val="24"/>
          <w:szCs w:val="24"/>
        </w:rPr>
        <w:t>0</w:t>
      </w:r>
      <w:r w:rsidR="00DA759C" w:rsidRPr="005D2383">
        <w:rPr>
          <w:rFonts w:asciiTheme="minorEastAsia" w:hAnsiTheme="minorEastAsia" w:hint="eastAsia"/>
          <w:sz w:val="24"/>
          <w:szCs w:val="24"/>
        </w:rPr>
        <w:t>设备运行噪音小于60dB（实测验收）；</w:t>
      </w:r>
    </w:p>
    <w:p w:rsidR="00EE5545" w:rsidRPr="00DA759C" w:rsidRDefault="00EB177A" w:rsidP="00DA759C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DA759C">
        <w:rPr>
          <w:rFonts w:asciiTheme="minorEastAsia" w:hAnsiTheme="minorEastAsia" w:hint="eastAsia"/>
          <w:sz w:val="24"/>
          <w:szCs w:val="24"/>
        </w:rPr>
        <w:t>2.3.</w:t>
      </w:r>
      <w:r w:rsidR="00A76646">
        <w:rPr>
          <w:rFonts w:asciiTheme="minorEastAsia" w:hAnsiTheme="minorEastAsia"/>
          <w:sz w:val="24"/>
          <w:szCs w:val="24"/>
        </w:rPr>
        <w:t>11</w:t>
      </w:r>
      <w:r w:rsidR="00987A2A" w:rsidRPr="00DA759C">
        <w:rPr>
          <w:rFonts w:asciiTheme="minorEastAsia" w:hAnsiTheme="minorEastAsia" w:cs="Times New Roman" w:hint="eastAsia"/>
          <w:sz w:val="24"/>
          <w:szCs w:val="24"/>
        </w:rPr>
        <w:t>设备</w:t>
      </w:r>
      <w:r w:rsidR="00DA759C" w:rsidRPr="00DA759C">
        <w:rPr>
          <w:rFonts w:asciiTheme="minorEastAsia" w:hAnsiTheme="minorEastAsia" w:cs="Times New Roman" w:hint="eastAsia"/>
          <w:sz w:val="24"/>
          <w:szCs w:val="24"/>
        </w:rPr>
        <w:t>安全防护须有接地保护、运行部位防滑罩、本体危险警示标示、设备运行注意事项标识、开关/操作手柄有功能标识</w:t>
      </w:r>
      <w:r w:rsidR="00DA759C">
        <w:rPr>
          <w:rFonts w:asciiTheme="minorEastAsia" w:hAnsiTheme="minorEastAsia" w:cs="Times New Roman" w:hint="eastAsia"/>
          <w:sz w:val="24"/>
          <w:szCs w:val="24"/>
        </w:rPr>
        <w:t>；</w:t>
      </w:r>
    </w:p>
    <w:p w:rsidR="00E515EA" w:rsidRPr="00DA759C" w:rsidRDefault="00EB177A" w:rsidP="00DA759C">
      <w:pPr>
        <w:spacing w:line="440" w:lineRule="exact"/>
        <w:ind w:left="2"/>
        <w:rPr>
          <w:rFonts w:asciiTheme="minorEastAsia" w:hAnsiTheme="minorEastAsia" w:cs="Times New Roman"/>
          <w:sz w:val="24"/>
          <w:szCs w:val="24"/>
        </w:rPr>
      </w:pPr>
      <w:r w:rsidRPr="00DA759C">
        <w:rPr>
          <w:rFonts w:asciiTheme="minorEastAsia" w:hAnsiTheme="minorEastAsia" w:cs="Times New Roman" w:hint="eastAsia"/>
          <w:sz w:val="24"/>
          <w:szCs w:val="24"/>
        </w:rPr>
        <w:t>2.3.1</w:t>
      </w:r>
      <w:r w:rsidR="00A76646">
        <w:rPr>
          <w:rFonts w:asciiTheme="minorEastAsia" w:hAnsiTheme="minorEastAsia" w:cs="Times New Roman"/>
          <w:sz w:val="24"/>
          <w:szCs w:val="24"/>
        </w:rPr>
        <w:t>2</w:t>
      </w:r>
      <w:r w:rsidR="00DA759C">
        <w:rPr>
          <w:rFonts w:asciiTheme="minorEastAsia" w:hAnsiTheme="minorEastAsia" w:cs="Times New Roman" w:hint="eastAsia"/>
          <w:sz w:val="24"/>
          <w:szCs w:val="24"/>
        </w:rPr>
        <w:t>设备随机配发</w:t>
      </w:r>
      <w:r w:rsidR="00DA759C" w:rsidRPr="00DA759C">
        <w:rPr>
          <w:rFonts w:asciiTheme="minorEastAsia" w:hAnsiTheme="minorEastAsia" w:cs="Times New Roman" w:hint="eastAsia"/>
          <w:sz w:val="24"/>
          <w:szCs w:val="24"/>
        </w:rPr>
        <w:t>拆</w:t>
      </w:r>
      <w:r w:rsidR="00DA759C">
        <w:rPr>
          <w:rFonts w:asciiTheme="minorEastAsia" w:hAnsiTheme="minorEastAsia" w:cs="Times New Roman" w:hint="eastAsia"/>
          <w:sz w:val="24"/>
          <w:szCs w:val="24"/>
        </w:rPr>
        <w:t>/</w:t>
      </w:r>
      <w:r w:rsidR="00DA759C" w:rsidRPr="00DA759C">
        <w:rPr>
          <w:rFonts w:asciiTheme="minorEastAsia" w:hAnsiTheme="minorEastAsia" w:cs="Times New Roman" w:hint="eastAsia"/>
          <w:sz w:val="24"/>
          <w:szCs w:val="24"/>
        </w:rPr>
        <w:t>装样品工具、易损件、耗材</w:t>
      </w:r>
      <w:r w:rsidR="00DA759C">
        <w:rPr>
          <w:rFonts w:asciiTheme="minorEastAsia" w:hAnsiTheme="minorEastAsia" w:cs="Times New Roman" w:hint="eastAsia"/>
          <w:sz w:val="24"/>
          <w:szCs w:val="24"/>
        </w:rPr>
        <w:t>等，确保设备安装后立即调试。</w:t>
      </w:r>
    </w:p>
    <w:p w:rsidR="0048142D" w:rsidRPr="00DA759C" w:rsidRDefault="00EB177A" w:rsidP="00DA759C">
      <w:pPr>
        <w:spacing w:line="440" w:lineRule="exact"/>
        <w:ind w:left="2"/>
        <w:rPr>
          <w:rFonts w:asciiTheme="minorEastAsia" w:hAnsiTheme="minorEastAsia" w:cs="Times New Roman"/>
          <w:b/>
          <w:sz w:val="24"/>
          <w:szCs w:val="24"/>
        </w:rPr>
      </w:pPr>
      <w:r w:rsidRPr="00DA759C">
        <w:rPr>
          <w:rFonts w:asciiTheme="minorEastAsia" w:hAnsiTheme="minorEastAsia" w:hint="eastAsia"/>
          <w:b/>
          <w:sz w:val="24"/>
          <w:szCs w:val="24"/>
        </w:rPr>
        <w:t>2.4</w:t>
      </w:r>
      <w:r w:rsidR="0048142D" w:rsidRPr="00DA759C">
        <w:rPr>
          <w:rFonts w:asciiTheme="minorEastAsia" w:hAnsiTheme="minorEastAsia" w:hint="eastAsia"/>
          <w:b/>
          <w:sz w:val="24"/>
          <w:szCs w:val="24"/>
        </w:rPr>
        <w:t>投标书须提供的文件</w:t>
      </w:r>
    </w:p>
    <w:p w:rsidR="00C80F31" w:rsidRPr="00DA759C" w:rsidRDefault="00EB177A" w:rsidP="00DA759C">
      <w:pPr>
        <w:spacing w:line="440" w:lineRule="exact"/>
        <w:ind w:left="2"/>
        <w:rPr>
          <w:rFonts w:asciiTheme="minorEastAsia" w:hAnsiTheme="minorEastAsia"/>
          <w:sz w:val="24"/>
          <w:szCs w:val="24"/>
        </w:rPr>
      </w:pPr>
      <w:r w:rsidRPr="00DA759C">
        <w:rPr>
          <w:rFonts w:asciiTheme="minorEastAsia" w:hAnsiTheme="minorEastAsia" w:cs="Times New Roman" w:hint="eastAsia"/>
          <w:sz w:val="24"/>
          <w:szCs w:val="24"/>
        </w:rPr>
        <w:t>2.4.</w:t>
      </w:r>
      <w:r w:rsidR="001A6CA4">
        <w:rPr>
          <w:rFonts w:asciiTheme="minorEastAsia" w:hAnsiTheme="minorEastAsia" w:cs="Times New Roman" w:hint="eastAsia"/>
          <w:sz w:val="24"/>
          <w:szCs w:val="24"/>
        </w:rPr>
        <w:t>1</w:t>
      </w:r>
      <w:r w:rsidR="00C80F31" w:rsidRPr="00DA759C">
        <w:rPr>
          <w:rFonts w:asciiTheme="minorEastAsia" w:hAnsiTheme="minorEastAsia" w:hint="eastAsia"/>
          <w:sz w:val="24"/>
          <w:szCs w:val="24"/>
        </w:rPr>
        <w:t>供应商的设备方案中要明确主要部件（如电机、减速机、直线导轨、接触器等等）的配置，如品牌、型号、主要参数等；</w:t>
      </w:r>
    </w:p>
    <w:p w:rsidR="00C80F31" w:rsidRPr="00DA759C" w:rsidRDefault="00EB177A" w:rsidP="00DA759C">
      <w:pPr>
        <w:spacing w:line="440" w:lineRule="exact"/>
        <w:ind w:left="2"/>
        <w:rPr>
          <w:rFonts w:asciiTheme="minorEastAsia" w:hAnsiTheme="minorEastAsia"/>
          <w:sz w:val="24"/>
          <w:szCs w:val="24"/>
        </w:rPr>
      </w:pPr>
      <w:r w:rsidRPr="00DA759C">
        <w:rPr>
          <w:rFonts w:asciiTheme="minorEastAsia" w:hAnsiTheme="minorEastAsia" w:hint="eastAsia"/>
          <w:sz w:val="24"/>
          <w:szCs w:val="24"/>
        </w:rPr>
        <w:t>2.4.</w:t>
      </w:r>
      <w:r w:rsidR="001A6CA4">
        <w:rPr>
          <w:rFonts w:asciiTheme="minorEastAsia" w:hAnsiTheme="minorEastAsia" w:hint="eastAsia"/>
          <w:sz w:val="24"/>
          <w:szCs w:val="24"/>
        </w:rPr>
        <w:t>2</w:t>
      </w:r>
      <w:r w:rsidR="00C80F31" w:rsidRPr="00DA759C">
        <w:rPr>
          <w:rFonts w:asciiTheme="minorEastAsia" w:hAnsiTheme="minorEastAsia" w:hint="eastAsia"/>
          <w:sz w:val="24"/>
          <w:szCs w:val="24"/>
        </w:rPr>
        <w:t>供应商的设备方案中要明确机架制造材料，和其他主要材料；</w:t>
      </w:r>
    </w:p>
    <w:p w:rsidR="00C80F31" w:rsidRPr="00DA759C" w:rsidRDefault="00EB177A" w:rsidP="00DA759C">
      <w:pPr>
        <w:spacing w:line="440" w:lineRule="exact"/>
        <w:ind w:left="2"/>
        <w:rPr>
          <w:rFonts w:asciiTheme="minorEastAsia" w:hAnsiTheme="minorEastAsia"/>
          <w:sz w:val="24"/>
          <w:szCs w:val="24"/>
        </w:rPr>
      </w:pPr>
      <w:r w:rsidRPr="00DA759C">
        <w:rPr>
          <w:rFonts w:asciiTheme="minorEastAsia" w:hAnsiTheme="minorEastAsia" w:hint="eastAsia"/>
          <w:sz w:val="24"/>
          <w:szCs w:val="24"/>
        </w:rPr>
        <w:t>2.4.</w:t>
      </w:r>
      <w:r w:rsidR="001A6CA4">
        <w:rPr>
          <w:rFonts w:asciiTheme="minorEastAsia" w:hAnsiTheme="minorEastAsia" w:hint="eastAsia"/>
          <w:sz w:val="24"/>
          <w:szCs w:val="24"/>
        </w:rPr>
        <w:t>3</w:t>
      </w:r>
      <w:r w:rsidR="00C80F31" w:rsidRPr="00DA759C">
        <w:rPr>
          <w:rFonts w:asciiTheme="minorEastAsia" w:hAnsiTheme="minorEastAsia" w:hint="eastAsia"/>
          <w:sz w:val="24"/>
          <w:szCs w:val="24"/>
        </w:rPr>
        <w:t>明确设备外形尺寸长宽高；</w:t>
      </w:r>
    </w:p>
    <w:p w:rsidR="00C80F31" w:rsidRPr="00DA759C" w:rsidRDefault="00EB177A" w:rsidP="00DA759C">
      <w:pPr>
        <w:spacing w:line="440" w:lineRule="exact"/>
        <w:ind w:left="2"/>
        <w:rPr>
          <w:rFonts w:asciiTheme="minorEastAsia" w:hAnsiTheme="minorEastAsia"/>
          <w:sz w:val="24"/>
          <w:szCs w:val="24"/>
        </w:rPr>
      </w:pPr>
      <w:r w:rsidRPr="00DA759C">
        <w:rPr>
          <w:rFonts w:asciiTheme="minorEastAsia" w:hAnsiTheme="minorEastAsia" w:hint="eastAsia"/>
          <w:sz w:val="24"/>
          <w:szCs w:val="24"/>
        </w:rPr>
        <w:t>2.4.</w:t>
      </w:r>
      <w:r w:rsidR="001A6CA4">
        <w:rPr>
          <w:rFonts w:asciiTheme="minorEastAsia" w:hAnsiTheme="minorEastAsia" w:hint="eastAsia"/>
          <w:sz w:val="24"/>
          <w:szCs w:val="24"/>
        </w:rPr>
        <w:t>4</w:t>
      </w:r>
      <w:r w:rsidR="00C80F31" w:rsidRPr="00DA759C">
        <w:rPr>
          <w:rFonts w:asciiTheme="minorEastAsia" w:hAnsiTheme="minorEastAsia" w:hint="eastAsia"/>
          <w:sz w:val="24"/>
          <w:szCs w:val="24"/>
        </w:rPr>
        <w:t>技术方案中须有设备实物图片或设计图；</w:t>
      </w:r>
    </w:p>
    <w:p w:rsidR="0048142D" w:rsidRPr="00DA759C" w:rsidRDefault="00EB177A" w:rsidP="00DA759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DA759C">
        <w:rPr>
          <w:rFonts w:asciiTheme="minorEastAsia" w:hAnsiTheme="minorEastAsia" w:hint="eastAsia"/>
          <w:sz w:val="24"/>
          <w:szCs w:val="24"/>
        </w:rPr>
        <w:t>2.4.</w:t>
      </w:r>
      <w:r w:rsidR="001A6CA4">
        <w:rPr>
          <w:rFonts w:asciiTheme="minorEastAsia" w:hAnsiTheme="minorEastAsia" w:hint="eastAsia"/>
          <w:sz w:val="24"/>
          <w:szCs w:val="24"/>
        </w:rPr>
        <w:t>5</w:t>
      </w:r>
      <w:r w:rsidR="00C80F31" w:rsidRPr="00DA759C">
        <w:rPr>
          <w:rFonts w:asciiTheme="minorEastAsia" w:hAnsiTheme="minorEastAsia" w:hint="eastAsia"/>
          <w:sz w:val="24"/>
          <w:szCs w:val="24"/>
        </w:rPr>
        <w:t>样品外径按5mm\10mm\15mm\20mm四种规格配置工装夹具</w:t>
      </w:r>
      <w:r w:rsidRPr="00DA759C">
        <w:rPr>
          <w:rFonts w:asciiTheme="minorEastAsia" w:hAnsiTheme="minorEastAsia" w:hint="eastAsia"/>
          <w:sz w:val="24"/>
          <w:szCs w:val="24"/>
        </w:rPr>
        <w:t>，</w:t>
      </w:r>
      <w:r w:rsidRPr="00DA759C">
        <w:rPr>
          <w:rFonts w:asciiTheme="minorEastAsia" w:hAnsiTheme="minorEastAsia" w:cs="宋体" w:hint="eastAsia"/>
          <w:kern w:val="0"/>
          <w:sz w:val="24"/>
          <w:szCs w:val="24"/>
        </w:rPr>
        <w:t>配套的工装夹具应具有防潮、防撞便于搬运的包装箱；,</w:t>
      </w:r>
    </w:p>
    <w:p w:rsidR="0048142D" w:rsidRPr="00DA759C" w:rsidRDefault="00EB177A" w:rsidP="00DA759C">
      <w:pPr>
        <w:spacing w:line="440" w:lineRule="exact"/>
        <w:ind w:left="2"/>
        <w:rPr>
          <w:rFonts w:asciiTheme="minorEastAsia" w:hAnsiTheme="minorEastAsia" w:cs="Times New Roman"/>
          <w:sz w:val="24"/>
          <w:szCs w:val="24"/>
        </w:rPr>
      </w:pPr>
      <w:r w:rsidRPr="00DA759C">
        <w:rPr>
          <w:rFonts w:asciiTheme="minorEastAsia" w:hAnsiTheme="minorEastAsia" w:cs="Times New Roman" w:hint="eastAsia"/>
          <w:sz w:val="24"/>
          <w:szCs w:val="24"/>
        </w:rPr>
        <w:t>2.5.</w:t>
      </w:r>
      <w:r w:rsidR="001A6CA4">
        <w:rPr>
          <w:rFonts w:asciiTheme="minorEastAsia" w:hAnsiTheme="minorEastAsia" w:cs="Times New Roman" w:hint="eastAsia"/>
          <w:sz w:val="24"/>
          <w:szCs w:val="24"/>
        </w:rPr>
        <w:t>6</w:t>
      </w:r>
      <w:r w:rsidR="0048142D" w:rsidRPr="00DA759C">
        <w:rPr>
          <w:rFonts w:asciiTheme="minorEastAsia" w:hAnsiTheme="minorEastAsia" w:cs="Times New Roman" w:hint="eastAsia"/>
          <w:sz w:val="24"/>
          <w:szCs w:val="24"/>
        </w:rPr>
        <w:t>投标方有义务提供关于</w:t>
      </w:r>
      <w:r w:rsidR="00987A2A">
        <w:rPr>
          <w:rFonts w:asciiTheme="minorEastAsia" w:hAnsiTheme="minorEastAsia" w:cs="Times New Roman" w:hint="eastAsia"/>
          <w:sz w:val="24"/>
          <w:szCs w:val="24"/>
        </w:rPr>
        <w:t>设备其他信息，便于招标方评估投标设备技术和能力</w:t>
      </w:r>
      <w:r w:rsidR="0048142D" w:rsidRPr="00DA759C">
        <w:rPr>
          <w:rFonts w:asciiTheme="minorEastAsia" w:hAnsiTheme="minorEastAsia" w:cs="Times New Roman" w:hint="eastAsia"/>
          <w:sz w:val="24"/>
          <w:szCs w:val="24"/>
        </w:rPr>
        <w:t>；</w:t>
      </w:r>
    </w:p>
    <w:p w:rsidR="0048142D" w:rsidRPr="00DA759C" w:rsidRDefault="00EB177A" w:rsidP="00DA759C">
      <w:pPr>
        <w:spacing w:line="440" w:lineRule="exact"/>
        <w:ind w:left="2"/>
        <w:rPr>
          <w:rFonts w:asciiTheme="minorEastAsia" w:hAnsiTheme="minorEastAsia" w:cs="Times New Roman"/>
          <w:sz w:val="24"/>
          <w:szCs w:val="24"/>
        </w:rPr>
      </w:pPr>
      <w:r w:rsidRPr="00DA759C">
        <w:rPr>
          <w:rFonts w:asciiTheme="minorEastAsia" w:hAnsiTheme="minorEastAsia" w:cs="Times New Roman" w:hint="eastAsia"/>
          <w:sz w:val="24"/>
          <w:szCs w:val="24"/>
        </w:rPr>
        <w:t>2.4.</w:t>
      </w:r>
      <w:r w:rsidR="001A6CA4">
        <w:rPr>
          <w:rFonts w:asciiTheme="minorEastAsia" w:hAnsiTheme="minorEastAsia" w:cs="Times New Roman" w:hint="eastAsia"/>
          <w:sz w:val="24"/>
          <w:szCs w:val="24"/>
        </w:rPr>
        <w:t>7</w:t>
      </w:r>
      <w:r w:rsidR="0048142D" w:rsidRPr="00DA759C">
        <w:rPr>
          <w:rFonts w:asciiTheme="minorEastAsia" w:hAnsiTheme="minorEastAsia" w:cs="Times New Roman" w:hint="eastAsia"/>
          <w:sz w:val="24"/>
          <w:szCs w:val="24"/>
        </w:rPr>
        <w:t>投标文件应有技术偏离表，对以上各条款逐一响应，并明确正偏离或负偏离；</w:t>
      </w:r>
    </w:p>
    <w:p w:rsidR="0048142D" w:rsidRPr="00DA759C" w:rsidRDefault="00EB177A" w:rsidP="00DA759C">
      <w:pPr>
        <w:spacing w:line="440" w:lineRule="exact"/>
        <w:ind w:left="2"/>
        <w:rPr>
          <w:rFonts w:asciiTheme="minorEastAsia" w:hAnsiTheme="minorEastAsia" w:cs="Times New Roman"/>
          <w:sz w:val="24"/>
          <w:szCs w:val="24"/>
        </w:rPr>
      </w:pPr>
      <w:r w:rsidRPr="00DA759C">
        <w:rPr>
          <w:rFonts w:asciiTheme="minorEastAsia" w:hAnsiTheme="minorEastAsia" w:cs="Times New Roman" w:hint="eastAsia"/>
          <w:sz w:val="24"/>
          <w:szCs w:val="24"/>
        </w:rPr>
        <w:t>2.4.</w:t>
      </w:r>
      <w:r w:rsidR="001A6CA4">
        <w:rPr>
          <w:rFonts w:asciiTheme="minorEastAsia" w:hAnsiTheme="minorEastAsia" w:cs="Times New Roman" w:hint="eastAsia"/>
          <w:sz w:val="24"/>
          <w:szCs w:val="24"/>
        </w:rPr>
        <w:t>8</w:t>
      </w:r>
      <w:r w:rsidR="0048142D" w:rsidRPr="00DA759C">
        <w:rPr>
          <w:rFonts w:asciiTheme="minorEastAsia" w:hAnsiTheme="minorEastAsia" w:cs="Times New Roman" w:hint="eastAsia"/>
          <w:sz w:val="24"/>
          <w:szCs w:val="24"/>
        </w:rPr>
        <w:t>投标文件须提供</w:t>
      </w:r>
      <w:r w:rsidR="00987A2A">
        <w:rPr>
          <w:rFonts w:asciiTheme="minorEastAsia" w:hAnsiTheme="minorEastAsia" w:cs="Times New Roman" w:hint="eastAsia"/>
          <w:sz w:val="24"/>
          <w:szCs w:val="24"/>
        </w:rPr>
        <w:t>投标设备</w:t>
      </w:r>
      <w:r w:rsidR="0048142D" w:rsidRPr="00DA759C">
        <w:rPr>
          <w:rFonts w:asciiTheme="minorEastAsia" w:hAnsiTheme="minorEastAsia" w:cs="Times New Roman" w:hint="eastAsia"/>
          <w:sz w:val="24"/>
          <w:szCs w:val="24"/>
        </w:rPr>
        <w:t>的多角度图片（最好是实物图片）；</w:t>
      </w:r>
    </w:p>
    <w:p w:rsidR="0048142D" w:rsidRPr="00DA759C" w:rsidRDefault="00EB177A" w:rsidP="00DA759C">
      <w:pPr>
        <w:spacing w:line="440" w:lineRule="exact"/>
        <w:ind w:left="2"/>
        <w:rPr>
          <w:rFonts w:asciiTheme="minorEastAsia" w:hAnsiTheme="minorEastAsia" w:cs="Times New Roman"/>
          <w:sz w:val="24"/>
          <w:szCs w:val="24"/>
        </w:rPr>
      </w:pPr>
      <w:r w:rsidRPr="00DA759C">
        <w:rPr>
          <w:rFonts w:asciiTheme="minorEastAsia" w:hAnsiTheme="minorEastAsia" w:cs="Times New Roman" w:hint="eastAsia"/>
          <w:sz w:val="24"/>
          <w:szCs w:val="24"/>
        </w:rPr>
        <w:t>2.4.</w:t>
      </w:r>
      <w:r w:rsidR="001A6CA4">
        <w:rPr>
          <w:rFonts w:asciiTheme="minorEastAsia" w:hAnsiTheme="minorEastAsia" w:cs="Times New Roman" w:hint="eastAsia"/>
          <w:sz w:val="24"/>
          <w:szCs w:val="24"/>
        </w:rPr>
        <w:t>9</w:t>
      </w:r>
      <w:r w:rsidR="0048142D" w:rsidRPr="00DA759C">
        <w:rPr>
          <w:rFonts w:asciiTheme="minorEastAsia" w:hAnsiTheme="minorEastAsia" w:cs="Times New Roman" w:hint="eastAsia"/>
          <w:sz w:val="24"/>
          <w:szCs w:val="24"/>
        </w:rPr>
        <w:t>投标文件须提供近2</w:t>
      </w:r>
      <w:r w:rsidR="001A6CA4">
        <w:rPr>
          <w:rFonts w:asciiTheme="minorEastAsia" w:hAnsiTheme="minorEastAsia" w:cs="Times New Roman" w:hint="eastAsia"/>
          <w:sz w:val="24"/>
          <w:szCs w:val="24"/>
        </w:rPr>
        <w:t>年</w:t>
      </w:r>
      <w:r w:rsidR="0048142D" w:rsidRPr="00DA759C">
        <w:rPr>
          <w:rFonts w:asciiTheme="minorEastAsia" w:hAnsiTheme="minorEastAsia" w:cs="Times New Roman" w:hint="eastAsia"/>
          <w:sz w:val="24"/>
          <w:szCs w:val="24"/>
        </w:rPr>
        <w:t>同类设备销售记录证明文件</w:t>
      </w:r>
      <w:r w:rsidR="001A6CA4">
        <w:rPr>
          <w:rFonts w:asciiTheme="minorEastAsia" w:hAnsiTheme="minorEastAsia" w:cs="Times New Roman" w:hint="eastAsia"/>
          <w:sz w:val="24"/>
          <w:szCs w:val="24"/>
        </w:rPr>
        <w:t>；</w:t>
      </w:r>
    </w:p>
    <w:p w:rsidR="0048142D" w:rsidRPr="00DA759C" w:rsidRDefault="00EB177A" w:rsidP="00DA759C">
      <w:pPr>
        <w:pStyle w:val="a5"/>
        <w:spacing w:line="440" w:lineRule="exact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DA759C">
        <w:rPr>
          <w:rFonts w:asciiTheme="minorEastAsia" w:eastAsiaTheme="minorEastAsia" w:hAnsiTheme="minorEastAsia" w:hint="eastAsia"/>
          <w:sz w:val="24"/>
          <w:szCs w:val="24"/>
        </w:rPr>
        <w:t>2.4.1</w:t>
      </w:r>
      <w:r w:rsidR="001A6CA4">
        <w:rPr>
          <w:rFonts w:asciiTheme="minorEastAsia" w:eastAsiaTheme="minorEastAsia" w:hAnsiTheme="minorEastAsia" w:hint="eastAsia"/>
          <w:sz w:val="24"/>
          <w:szCs w:val="24"/>
        </w:rPr>
        <w:t>0</w:t>
      </w:r>
      <w:r w:rsidR="0048142D" w:rsidRPr="00DA759C">
        <w:rPr>
          <w:rFonts w:asciiTheme="minorEastAsia" w:eastAsiaTheme="minorEastAsia" w:hAnsiTheme="minorEastAsia" w:hint="eastAsia"/>
          <w:sz w:val="24"/>
          <w:szCs w:val="24"/>
        </w:rPr>
        <w:t>仪器应随机提供使用说明书、质量保证书、出厂合格证、电气原理图、机械原理图等文件；</w:t>
      </w:r>
    </w:p>
    <w:p w:rsidR="0048142D" w:rsidRPr="00DA759C" w:rsidRDefault="00EB177A" w:rsidP="00DA759C">
      <w:pPr>
        <w:pStyle w:val="a5"/>
        <w:spacing w:line="440" w:lineRule="exact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DA759C">
        <w:rPr>
          <w:rFonts w:asciiTheme="minorEastAsia" w:eastAsiaTheme="minorEastAsia" w:hAnsiTheme="minorEastAsia" w:hint="eastAsia"/>
          <w:sz w:val="24"/>
          <w:szCs w:val="24"/>
        </w:rPr>
        <w:t>2.4.1</w:t>
      </w:r>
      <w:r w:rsidR="001A6CA4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48142D" w:rsidRPr="00DA759C">
        <w:rPr>
          <w:rFonts w:asciiTheme="minorEastAsia" w:eastAsiaTheme="minorEastAsia" w:hAnsiTheme="minorEastAsia" w:hint="eastAsia"/>
          <w:sz w:val="24"/>
          <w:szCs w:val="24"/>
        </w:rPr>
        <w:t>提供仪器配装的电气元件随机文件，便于设备维护；</w:t>
      </w:r>
    </w:p>
    <w:p w:rsidR="00EB177A" w:rsidRPr="00DA759C" w:rsidRDefault="00EB177A" w:rsidP="00DA759C">
      <w:pPr>
        <w:spacing w:line="440" w:lineRule="exact"/>
        <w:ind w:left="2"/>
        <w:rPr>
          <w:rFonts w:asciiTheme="minorEastAsia" w:hAnsiTheme="minorEastAsia" w:cs="Times New Roman"/>
          <w:sz w:val="24"/>
          <w:szCs w:val="24"/>
        </w:rPr>
      </w:pPr>
      <w:r w:rsidRPr="00DA759C">
        <w:rPr>
          <w:rFonts w:asciiTheme="minorEastAsia" w:hAnsiTheme="minorEastAsia" w:cs="Times New Roman" w:hint="eastAsia"/>
          <w:sz w:val="24"/>
          <w:szCs w:val="24"/>
        </w:rPr>
        <w:t>2.4.1</w:t>
      </w:r>
      <w:r w:rsidR="001A6CA4">
        <w:rPr>
          <w:rFonts w:asciiTheme="minorEastAsia" w:hAnsiTheme="minorEastAsia" w:cs="Times New Roman" w:hint="eastAsia"/>
          <w:sz w:val="24"/>
          <w:szCs w:val="24"/>
        </w:rPr>
        <w:t>2</w:t>
      </w:r>
      <w:r w:rsidR="0048142D" w:rsidRPr="00DA759C">
        <w:rPr>
          <w:rFonts w:asciiTheme="minorEastAsia" w:hAnsiTheme="minorEastAsia" w:cs="Times New Roman" w:hint="eastAsia"/>
          <w:sz w:val="24"/>
          <w:szCs w:val="24"/>
        </w:rPr>
        <w:t>提供仪器组件安装、维护保养、被测试样品等操作的五金工具；</w:t>
      </w:r>
    </w:p>
    <w:p w:rsidR="0048142D" w:rsidRPr="00DA759C" w:rsidRDefault="00EB177A" w:rsidP="00DA759C">
      <w:pPr>
        <w:spacing w:line="440" w:lineRule="exact"/>
        <w:ind w:left="2"/>
        <w:rPr>
          <w:rFonts w:asciiTheme="minorEastAsia" w:hAnsiTheme="minorEastAsia" w:cs="Times New Roman"/>
          <w:sz w:val="24"/>
          <w:szCs w:val="24"/>
        </w:rPr>
      </w:pPr>
      <w:r w:rsidRPr="00DA759C">
        <w:rPr>
          <w:rFonts w:asciiTheme="minorEastAsia" w:hAnsiTheme="minorEastAsia" w:cs="Times New Roman" w:hint="eastAsia"/>
          <w:sz w:val="24"/>
          <w:szCs w:val="24"/>
        </w:rPr>
        <w:t>2.4.1</w:t>
      </w:r>
      <w:r w:rsidR="001A6CA4">
        <w:rPr>
          <w:rFonts w:asciiTheme="minorEastAsia" w:hAnsiTheme="minorEastAsia" w:cs="Times New Roman" w:hint="eastAsia"/>
          <w:sz w:val="24"/>
          <w:szCs w:val="24"/>
        </w:rPr>
        <w:t>3</w:t>
      </w:r>
      <w:r w:rsidR="0048142D" w:rsidRPr="00DA759C">
        <w:rPr>
          <w:rFonts w:asciiTheme="minorEastAsia" w:hAnsiTheme="minorEastAsia" w:cs="Times New Roman" w:hint="eastAsia"/>
          <w:sz w:val="24"/>
          <w:szCs w:val="24"/>
        </w:rPr>
        <w:t>投标方没有对</w:t>
      </w:r>
      <w:r w:rsidR="00987A2A">
        <w:rPr>
          <w:rFonts w:asciiTheme="minorEastAsia" w:hAnsiTheme="minorEastAsia" w:cs="Times New Roman" w:hint="eastAsia"/>
          <w:sz w:val="24"/>
          <w:szCs w:val="24"/>
        </w:rPr>
        <w:t>投标设备</w:t>
      </w:r>
      <w:r w:rsidR="0048142D" w:rsidRPr="00DA759C">
        <w:rPr>
          <w:rFonts w:asciiTheme="minorEastAsia" w:hAnsiTheme="minorEastAsia" w:cs="Times New Roman" w:hint="eastAsia"/>
          <w:sz w:val="24"/>
          <w:szCs w:val="24"/>
        </w:rPr>
        <w:t>性能、精度、参数和特性明确说明，或交货与合同/投标文件不符，招标方有权停止执行合同，并由投标方（中标方）承担全部责任。</w:t>
      </w:r>
    </w:p>
    <w:p w:rsidR="001A6CA4" w:rsidRDefault="00EB177A" w:rsidP="00DA759C">
      <w:pPr>
        <w:widowControl/>
        <w:spacing w:line="440" w:lineRule="exact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DA759C">
        <w:rPr>
          <w:rFonts w:asciiTheme="minorEastAsia" w:hAnsiTheme="minorEastAsia" w:cs="宋体" w:hint="eastAsia"/>
          <w:b/>
          <w:kern w:val="0"/>
          <w:sz w:val="24"/>
          <w:szCs w:val="24"/>
        </w:rPr>
        <w:t>三</w:t>
      </w:r>
      <w:r w:rsidR="0048142D" w:rsidRPr="00DA759C">
        <w:rPr>
          <w:rFonts w:asciiTheme="minorEastAsia" w:hAnsiTheme="minorEastAsia" w:cs="宋体" w:hint="eastAsia"/>
          <w:b/>
          <w:kern w:val="0"/>
          <w:sz w:val="24"/>
          <w:szCs w:val="24"/>
        </w:rPr>
        <w:t>、交货和安装</w:t>
      </w:r>
    </w:p>
    <w:p w:rsidR="00861E93" w:rsidRDefault="00861E93" w:rsidP="00861E93">
      <w:pPr>
        <w:widowControl/>
        <w:spacing w:line="440" w:lineRule="exact"/>
        <w:jc w:val="lef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3.1合同生效后60天内交货，交货地址是江苏省宜兴市绿园路500号，免运费；</w:t>
      </w:r>
    </w:p>
    <w:p w:rsidR="00861E93" w:rsidRDefault="00861E93" w:rsidP="00861E93">
      <w:pPr>
        <w:widowControl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lastRenderedPageBreak/>
        <w:t>3.2中标方免费安装后，用招标方提供的试验样品调试设备，能够检测出列标准要求的数据；</w:t>
      </w:r>
    </w:p>
    <w:p w:rsidR="00861E93" w:rsidRDefault="00861E93" w:rsidP="00861E93">
      <w:pPr>
        <w:widowControl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3.3设备出厂具有防潮、防震、防碰撞包装，包装物不退；</w:t>
      </w:r>
    </w:p>
    <w:p w:rsidR="00861E93" w:rsidRDefault="00861E93" w:rsidP="00861E93">
      <w:pPr>
        <w:widowControl/>
        <w:spacing w:line="44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3.4设备本体须安装便于调运/铲运的吊环或地脚；</w:t>
      </w:r>
    </w:p>
    <w:p w:rsidR="00861E93" w:rsidRDefault="00861E93" w:rsidP="00861E93">
      <w:pPr>
        <w:widowControl/>
        <w:spacing w:line="440" w:lineRule="exact"/>
        <w:jc w:val="left"/>
        <w:rPr>
          <w:rFonts w:ascii="宋体" w:hAnsi="Calibri" w:cs="Times New Roman"/>
          <w:kern w:val="0"/>
          <w:sz w:val="24"/>
          <w:szCs w:val="24"/>
        </w:rPr>
      </w:pPr>
      <w:r>
        <w:rPr>
          <w:rFonts w:ascii="宋体" w:cs="Times New Roman" w:hint="eastAsia"/>
          <w:kern w:val="0"/>
          <w:sz w:val="24"/>
          <w:szCs w:val="24"/>
        </w:rPr>
        <w:t>3.5由招标方组织并实施（承担相关费用）第三方机构对设备检定校准，报告中的数据作为验收依据。设备问题产生的第二次检定校准费用由中标方承担。</w:t>
      </w:r>
    </w:p>
    <w:p w:rsidR="00861E93" w:rsidRDefault="00861E93" w:rsidP="00861E93">
      <w:pPr>
        <w:widowControl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cs="Times New Roman" w:hint="eastAsia"/>
          <w:kern w:val="0"/>
          <w:sz w:val="24"/>
          <w:szCs w:val="24"/>
        </w:rPr>
        <w:t>3.6按标准要求开展模拟试验验收设备运行稳定性。运行周期为标准规定试验次数的2倍，连续运行。期间设备出现异常，中标方无偿处理后，重新验收。两次模拟试验均未顺利完成，招标方有权退货，且不承担任何责任。</w:t>
      </w:r>
    </w:p>
    <w:p w:rsidR="0048142D" w:rsidRPr="00DA759C" w:rsidRDefault="00987A2A" w:rsidP="00DA759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四</w:t>
      </w:r>
      <w:r w:rsidR="0048142D" w:rsidRPr="00DA759C">
        <w:rPr>
          <w:rFonts w:asciiTheme="minorEastAsia" w:hAnsiTheme="minorEastAsia" w:cs="宋体" w:hint="eastAsia"/>
          <w:b/>
          <w:kern w:val="0"/>
          <w:sz w:val="24"/>
          <w:szCs w:val="24"/>
        </w:rPr>
        <w:t>、质保期和付款方式</w:t>
      </w:r>
    </w:p>
    <w:p w:rsidR="0048142D" w:rsidRPr="00DA759C" w:rsidRDefault="00987A2A" w:rsidP="00DA759C">
      <w:pPr>
        <w:autoSpaceDE w:val="0"/>
        <w:autoSpaceDN w:val="0"/>
        <w:adjustRightInd w:val="0"/>
        <w:spacing w:line="440" w:lineRule="exact"/>
        <w:jc w:val="left"/>
        <w:rPr>
          <w:rFonts w:asciiTheme="minorEastAsia" w:hAnsiTheme="minorEastAsia" w:cs="幼圆"/>
          <w:kern w:val="0"/>
          <w:sz w:val="24"/>
          <w:szCs w:val="24"/>
        </w:rPr>
      </w:pPr>
      <w:r>
        <w:rPr>
          <w:rFonts w:asciiTheme="minorEastAsia" w:hAnsiTheme="minorEastAsia" w:cs="幼圆" w:hint="eastAsia"/>
          <w:kern w:val="0"/>
          <w:sz w:val="24"/>
          <w:szCs w:val="24"/>
        </w:rPr>
        <w:t>4</w:t>
      </w:r>
      <w:r w:rsidR="00BD4AC8" w:rsidRPr="00DA759C">
        <w:rPr>
          <w:rFonts w:asciiTheme="minorEastAsia" w:hAnsiTheme="minorEastAsia" w:cs="幼圆" w:hint="eastAsia"/>
          <w:kern w:val="0"/>
          <w:sz w:val="24"/>
          <w:szCs w:val="24"/>
        </w:rPr>
        <w:t>.1</w:t>
      </w:r>
      <w:r w:rsidR="0048142D" w:rsidRPr="00DA759C">
        <w:rPr>
          <w:rFonts w:asciiTheme="minorEastAsia" w:hAnsiTheme="minorEastAsia" w:cs="幼圆" w:hint="eastAsia"/>
          <w:kern w:val="0"/>
          <w:sz w:val="24"/>
          <w:szCs w:val="24"/>
        </w:rPr>
        <w:t>中标</w:t>
      </w:r>
      <w:r>
        <w:rPr>
          <w:rFonts w:asciiTheme="minorEastAsia" w:hAnsiTheme="minorEastAsia" w:cs="幼圆" w:hint="eastAsia"/>
          <w:kern w:val="0"/>
          <w:sz w:val="24"/>
          <w:szCs w:val="24"/>
        </w:rPr>
        <w:t>设备</w:t>
      </w:r>
      <w:r w:rsidR="0048142D" w:rsidRPr="00DA759C">
        <w:rPr>
          <w:rFonts w:asciiTheme="minorEastAsia" w:hAnsiTheme="minorEastAsia" w:cs="幼圆" w:hint="eastAsia"/>
          <w:kern w:val="0"/>
          <w:sz w:val="24"/>
          <w:szCs w:val="24"/>
        </w:rPr>
        <w:t>无预付款，验收合格后一次性付清全款；</w:t>
      </w:r>
    </w:p>
    <w:p w:rsidR="0048142D" w:rsidRPr="00DA759C" w:rsidRDefault="00987A2A" w:rsidP="00DA759C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幼圆" w:hint="eastAsia"/>
          <w:kern w:val="0"/>
          <w:sz w:val="24"/>
          <w:szCs w:val="24"/>
        </w:rPr>
        <w:t>4</w:t>
      </w:r>
      <w:r w:rsidR="00BD4AC8" w:rsidRPr="00DA759C">
        <w:rPr>
          <w:rFonts w:asciiTheme="minorEastAsia" w:hAnsiTheme="minorEastAsia" w:cs="幼圆" w:hint="eastAsia"/>
          <w:kern w:val="0"/>
          <w:sz w:val="24"/>
          <w:szCs w:val="24"/>
        </w:rPr>
        <w:t>.2</w:t>
      </w:r>
      <w:r>
        <w:rPr>
          <w:rFonts w:asciiTheme="minorEastAsia" w:hAnsiTheme="minorEastAsia" w:cs="幼圆" w:hint="eastAsia"/>
          <w:kern w:val="0"/>
          <w:sz w:val="24"/>
          <w:szCs w:val="24"/>
        </w:rPr>
        <w:t>设备</w:t>
      </w:r>
      <w:r w:rsidR="0048142D" w:rsidRPr="00DA759C">
        <w:rPr>
          <w:rFonts w:asciiTheme="minorEastAsia" w:hAnsiTheme="minorEastAsia" w:cs="幼圆" w:hint="eastAsia"/>
          <w:kern w:val="0"/>
          <w:sz w:val="24"/>
          <w:szCs w:val="24"/>
        </w:rPr>
        <w:t>质保期</w:t>
      </w:r>
      <w:r w:rsidR="00BD4AC8" w:rsidRPr="00DA759C">
        <w:rPr>
          <w:rFonts w:asciiTheme="minorEastAsia" w:hAnsiTheme="minorEastAsia" w:cs="幼圆" w:hint="eastAsia"/>
          <w:kern w:val="0"/>
          <w:sz w:val="24"/>
          <w:szCs w:val="24"/>
        </w:rPr>
        <w:t>至少</w:t>
      </w:r>
      <w:r w:rsidR="0048142D" w:rsidRPr="00DA759C">
        <w:rPr>
          <w:rFonts w:asciiTheme="minorEastAsia" w:hAnsiTheme="minorEastAsia" w:cs="幼圆" w:hint="eastAsia"/>
          <w:kern w:val="0"/>
          <w:sz w:val="24"/>
          <w:szCs w:val="24"/>
        </w:rPr>
        <w:t>12个月</w:t>
      </w:r>
      <w:r w:rsidR="00BD4AC8" w:rsidRPr="00DA759C">
        <w:rPr>
          <w:rFonts w:asciiTheme="minorEastAsia" w:hAnsiTheme="minorEastAsia" w:cs="幼圆" w:hint="eastAsia"/>
          <w:kern w:val="0"/>
          <w:sz w:val="24"/>
          <w:szCs w:val="24"/>
        </w:rPr>
        <w:t>（相同条件下优先选择质保周期长的产品）</w:t>
      </w:r>
      <w:r w:rsidR="0048142D" w:rsidRPr="00DA759C">
        <w:rPr>
          <w:rFonts w:asciiTheme="minorEastAsia" w:hAnsiTheme="minorEastAsia" w:cs="幼圆" w:hint="eastAsia"/>
          <w:kern w:val="0"/>
          <w:sz w:val="24"/>
          <w:szCs w:val="24"/>
        </w:rPr>
        <w:t>，质保期内制造、质量问题免费三包（包退、包换、保修），更换主要部件后质保期重新计算；</w:t>
      </w:r>
    </w:p>
    <w:p w:rsidR="0048142D" w:rsidRPr="00DA759C" w:rsidRDefault="00987A2A" w:rsidP="00DA759C">
      <w:pPr>
        <w:autoSpaceDE w:val="0"/>
        <w:autoSpaceDN w:val="0"/>
        <w:adjustRightInd w:val="0"/>
        <w:spacing w:line="440" w:lineRule="exact"/>
        <w:jc w:val="left"/>
        <w:rPr>
          <w:rFonts w:asciiTheme="minorEastAsia" w:hAnsiTheme="minorEastAsia" w:cs="幼圆"/>
          <w:b/>
          <w:kern w:val="0"/>
          <w:sz w:val="24"/>
          <w:szCs w:val="24"/>
        </w:rPr>
      </w:pPr>
      <w:r>
        <w:rPr>
          <w:rFonts w:asciiTheme="minorEastAsia" w:hAnsiTheme="minorEastAsia" w:cs="幼圆" w:hint="eastAsia"/>
          <w:b/>
          <w:kern w:val="0"/>
          <w:sz w:val="24"/>
          <w:szCs w:val="24"/>
        </w:rPr>
        <w:t>五</w:t>
      </w:r>
      <w:r w:rsidR="0048142D" w:rsidRPr="00DA759C">
        <w:rPr>
          <w:rFonts w:asciiTheme="minorEastAsia" w:hAnsiTheme="minorEastAsia" w:cs="幼圆" w:hint="eastAsia"/>
          <w:b/>
          <w:kern w:val="0"/>
          <w:sz w:val="24"/>
          <w:szCs w:val="24"/>
        </w:rPr>
        <w:t>、质量保证和售后服务</w:t>
      </w:r>
    </w:p>
    <w:p w:rsidR="0048142D" w:rsidRPr="00DA759C" w:rsidRDefault="00987A2A" w:rsidP="00DA759C">
      <w:pPr>
        <w:autoSpaceDE w:val="0"/>
        <w:autoSpaceDN w:val="0"/>
        <w:adjustRightInd w:val="0"/>
        <w:spacing w:line="440" w:lineRule="exact"/>
        <w:jc w:val="left"/>
        <w:rPr>
          <w:rFonts w:asciiTheme="minorEastAsia" w:hAnsiTheme="minorEastAsia" w:cs="幼圆"/>
          <w:kern w:val="0"/>
          <w:sz w:val="24"/>
          <w:szCs w:val="24"/>
        </w:rPr>
      </w:pPr>
      <w:r>
        <w:rPr>
          <w:rFonts w:asciiTheme="minorEastAsia" w:hAnsiTheme="minorEastAsia" w:cs="幼圆" w:hint="eastAsia"/>
          <w:kern w:val="0"/>
          <w:sz w:val="24"/>
          <w:szCs w:val="24"/>
        </w:rPr>
        <w:t>5</w:t>
      </w:r>
      <w:r w:rsidR="00BD4AC8" w:rsidRPr="00DA759C">
        <w:rPr>
          <w:rFonts w:asciiTheme="minorEastAsia" w:hAnsiTheme="minorEastAsia" w:cs="幼圆" w:hint="eastAsia"/>
          <w:kern w:val="0"/>
          <w:sz w:val="24"/>
          <w:szCs w:val="24"/>
        </w:rPr>
        <w:t>.1</w:t>
      </w:r>
      <w:r>
        <w:rPr>
          <w:rFonts w:asciiTheme="minorEastAsia" w:hAnsiTheme="minorEastAsia" w:cs="幼圆" w:hint="eastAsia"/>
          <w:kern w:val="0"/>
          <w:sz w:val="24"/>
          <w:szCs w:val="24"/>
        </w:rPr>
        <w:t>设备</w:t>
      </w:r>
      <w:r w:rsidR="0048142D" w:rsidRPr="00DA759C">
        <w:rPr>
          <w:rFonts w:asciiTheme="minorEastAsia" w:hAnsiTheme="minorEastAsia" w:cs="幼圆" w:hint="eastAsia"/>
          <w:kern w:val="0"/>
          <w:sz w:val="24"/>
          <w:szCs w:val="24"/>
        </w:rPr>
        <w:t>质保期外终身提供维修、配件等服务，产生费用双方协商确定；</w:t>
      </w:r>
    </w:p>
    <w:p w:rsidR="0048142D" w:rsidRPr="00DA759C" w:rsidRDefault="00987A2A" w:rsidP="00DA759C">
      <w:pPr>
        <w:autoSpaceDE w:val="0"/>
        <w:autoSpaceDN w:val="0"/>
        <w:adjustRightInd w:val="0"/>
        <w:spacing w:line="440" w:lineRule="exact"/>
        <w:jc w:val="left"/>
        <w:rPr>
          <w:rFonts w:asciiTheme="minorEastAsia" w:hAnsiTheme="minorEastAsia" w:cs="幼圆"/>
          <w:kern w:val="0"/>
          <w:sz w:val="24"/>
          <w:szCs w:val="24"/>
        </w:rPr>
      </w:pPr>
      <w:r>
        <w:rPr>
          <w:rFonts w:asciiTheme="minorEastAsia" w:hAnsiTheme="minorEastAsia" w:cs="幼圆" w:hint="eastAsia"/>
          <w:kern w:val="0"/>
          <w:sz w:val="24"/>
          <w:szCs w:val="24"/>
        </w:rPr>
        <w:t>5</w:t>
      </w:r>
      <w:r w:rsidR="00BD4AC8" w:rsidRPr="00DA759C">
        <w:rPr>
          <w:rFonts w:asciiTheme="minorEastAsia" w:hAnsiTheme="minorEastAsia" w:cs="幼圆" w:hint="eastAsia"/>
          <w:kern w:val="0"/>
          <w:sz w:val="24"/>
          <w:szCs w:val="24"/>
        </w:rPr>
        <w:t>.2</w:t>
      </w:r>
      <w:r>
        <w:rPr>
          <w:rFonts w:asciiTheme="minorEastAsia" w:hAnsiTheme="minorEastAsia" w:cs="幼圆" w:hint="eastAsia"/>
          <w:kern w:val="0"/>
          <w:sz w:val="24"/>
          <w:szCs w:val="24"/>
        </w:rPr>
        <w:t>设备</w:t>
      </w:r>
      <w:r w:rsidR="0048142D" w:rsidRPr="00DA759C">
        <w:rPr>
          <w:rFonts w:asciiTheme="minorEastAsia" w:hAnsiTheme="minorEastAsia" w:cs="幼圆" w:hint="eastAsia"/>
          <w:kern w:val="0"/>
          <w:sz w:val="24"/>
          <w:szCs w:val="24"/>
        </w:rPr>
        <w:t>出现异常情况，供应商得到通知后24小时内现场解决问题，费用协商确定。</w:t>
      </w:r>
    </w:p>
    <w:p w:rsidR="00DA759C" w:rsidRPr="00364351" w:rsidRDefault="00DA759C" w:rsidP="00DA759C">
      <w:pPr>
        <w:spacing w:line="440" w:lineRule="exact"/>
        <w:ind w:firstLineChars="1447" w:firstLine="3473"/>
        <w:rPr>
          <w:rFonts w:asciiTheme="minorEastAsia" w:hAnsiTheme="minorEastAsia" w:cs="Times New Roman"/>
          <w:sz w:val="24"/>
          <w:szCs w:val="24"/>
        </w:rPr>
      </w:pPr>
    </w:p>
    <w:p w:rsidR="0048142D" w:rsidRPr="00DA759C" w:rsidRDefault="0048142D" w:rsidP="00861E93">
      <w:pPr>
        <w:spacing w:line="440" w:lineRule="exact"/>
        <w:ind w:firstLineChars="1447" w:firstLine="3473"/>
        <w:jc w:val="right"/>
        <w:rPr>
          <w:rFonts w:asciiTheme="minorEastAsia" w:hAnsiTheme="minorEastAsia" w:cs="Times New Roman"/>
          <w:sz w:val="24"/>
          <w:szCs w:val="24"/>
        </w:rPr>
      </w:pPr>
      <w:r w:rsidRPr="00DA759C">
        <w:rPr>
          <w:rFonts w:asciiTheme="minorEastAsia" w:hAnsiTheme="minorEastAsia" w:cs="Times New Roman" w:hint="eastAsia"/>
          <w:sz w:val="24"/>
          <w:szCs w:val="24"/>
        </w:rPr>
        <w:t>江苏省产品质量监督检验研究院</w:t>
      </w:r>
    </w:p>
    <w:p w:rsidR="0048142D" w:rsidRPr="00DA759C" w:rsidRDefault="0048142D" w:rsidP="00861E93">
      <w:pPr>
        <w:spacing w:line="440" w:lineRule="exact"/>
        <w:ind w:firstLineChars="49" w:firstLine="118"/>
        <w:jc w:val="right"/>
        <w:rPr>
          <w:rFonts w:asciiTheme="minorEastAsia" w:hAnsiTheme="minorEastAsia" w:cs="Times New Roman"/>
          <w:sz w:val="24"/>
          <w:szCs w:val="24"/>
        </w:rPr>
      </w:pPr>
      <w:r w:rsidRPr="00DA759C">
        <w:rPr>
          <w:rFonts w:asciiTheme="minorEastAsia" w:hAnsiTheme="minorEastAsia" w:cs="Times New Roman" w:hint="eastAsia"/>
          <w:sz w:val="24"/>
          <w:szCs w:val="24"/>
        </w:rPr>
        <w:t xml:space="preserve">                            201</w:t>
      </w:r>
      <w:r w:rsidR="00861E93">
        <w:rPr>
          <w:rFonts w:asciiTheme="minorEastAsia" w:hAnsiTheme="minorEastAsia" w:cs="Times New Roman"/>
          <w:sz w:val="24"/>
          <w:szCs w:val="24"/>
        </w:rPr>
        <w:t>7</w:t>
      </w:r>
      <w:r w:rsidRPr="00DA759C">
        <w:rPr>
          <w:rFonts w:asciiTheme="minorEastAsia" w:hAnsiTheme="minorEastAsia" w:cs="Times New Roman" w:hint="eastAsia"/>
          <w:sz w:val="24"/>
          <w:szCs w:val="24"/>
        </w:rPr>
        <w:t>年</w:t>
      </w:r>
      <w:r w:rsidR="00861E93">
        <w:rPr>
          <w:rFonts w:asciiTheme="minorEastAsia" w:hAnsiTheme="minorEastAsia" w:cs="Times New Roman"/>
          <w:sz w:val="24"/>
          <w:szCs w:val="24"/>
        </w:rPr>
        <w:t>5</w:t>
      </w:r>
      <w:r w:rsidRPr="00DA759C">
        <w:rPr>
          <w:rFonts w:asciiTheme="minorEastAsia" w:hAnsiTheme="minorEastAsia" w:cs="Times New Roman" w:hint="eastAsia"/>
          <w:sz w:val="24"/>
          <w:szCs w:val="24"/>
        </w:rPr>
        <w:t>月</w:t>
      </w:r>
      <w:r w:rsidR="00861E93">
        <w:rPr>
          <w:rFonts w:asciiTheme="minorEastAsia" w:hAnsiTheme="minorEastAsia" w:cs="Times New Roman"/>
          <w:sz w:val="24"/>
          <w:szCs w:val="24"/>
        </w:rPr>
        <w:t>22</w:t>
      </w:r>
      <w:r w:rsidRPr="00DA759C">
        <w:rPr>
          <w:rFonts w:asciiTheme="minorEastAsia" w:hAnsiTheme="minorEastAsia" w:cs="Times New Roman" w:hint="eastAsia"/>
          <w:sz w:val="24"/>
          <w:szCs w:val="24"/>
        </w:rPr>
        <w:t>日</w:t>
      </w:r>
    </w:p>
    <w:sectPr w:rsidR="0048142D" w:rsidRPr="00DA759C" w:rsidSect="00DA759C">
      <w:headerReference w:type="default" r:id="rId8"/>
      <w:footerReference w:type="default" r:id="rId9"/>
      <w:pgSz w:w="11907" w:h="16840" w:code="9"/>
      <w:pgMar w:top="1814" w:right="1275" w:bottom="1418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E2F" w:rsidRDefault="00BD1E2F" w:rsidP="0048142D">
      <w:r>
        <w:separator/>
      </w:r>
    </w:p>
  </w:endnote>
  <w:endnote w:type="continuationSeparator" w:id="0">
    <w:p w:rsidR="00BD1E2F" w:rsidRDefault="00BD1E2F" w:rsidP="0048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CAA" w:rsidRDefault="009A6492" w:rsidP="00BE2CAA">
    <w:pPr>
      <w:pStyle w:val="a4"/>
      <w:jc w:val="center"/>
    </w:pPr>
    <w:r>
      <w:rPr>
        <w:lang w:val="zh-CN"/>
      </w:rPr>
      <w:t xml:space="preserve"> </w:t>
    </w:r>
    <w:r w:rsidR="005B532D">
      <w:rPr>
        <w:b/>
        <w:sz w:val="24"/>
        <w:szCs w:val="24"/>
      </w:rPr>
      <w:fldChar w:fldCharType="begin"/>
    </w:r>
    <w:r>
      <w:rPr>
        <w:b/>
      </w:rPr>
      <w:instrText>PAGE</w:instrText>
    </w:r>
    <w:r w:rsidR="005B532D">
      <w:rPr>
        <w:b/>
        <w:sz w:val="24"/>
        <w:szCs w:val="24"/>
      </w:rPr>
      <w:fldChar w:fldCharType="separate"/>
    </w:r>
    <w:r w:rsidR="006C27C1">
      <w:rPr>
        <w:b/>
        <w:noProof/>
      </w:rPr>
      <w:t>1</w:t>
    </w:r>
    <w:r w:rsidR="005B532D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5B532D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5B532D">
      <w:rPr>
        <w:b/>
        <w:sz w:val="24"/>
        <w:szCs w:val="24"/>
      </w:rPr>
      <w:fldChar w:fldCharType="separate"/>
    </w:r>
    <w:r w:rsidR="006C27C1">
      <w:rPr>
        <w:b/>
        <w:noProof/>
      </w:rPr>
      <w:t>3</w:t>
    </w:r>
    <w:r w:rsidR="005B532D">
      <w:rPr>
        <w:b/>
        <w:sz w:val="24"/>
        <w:szCs w:val="24"/>
      </w:rPr>
      <w:fldChar w:fldCharType="end"/>
    </w:r>
  </w:p>
  <w:p w:rsidR="00BE2CAA" w:rsidRDefault="00BD1E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E2F" w:rsidRDefault="00BD1E2F" w:rsidP="0048142D">
      <w:r>
        <w:separator/>
      </w:r>
    </w:p>
  </w:footnote>
  <w:footnote w:type="continuationSeparator" w:id="0">
    <w:p w:rsidR="00BD1E2F" w:rsidRDefault="00BD1E2F" w:rsidP="00481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A5E" w:rsidRPr="00D024C9" w:rsidRDefault="00BD1E2F" w:rsidP="00D024C9">
    <w:pPr>
      <w:pStyle w:val="a3"/>
      <w:pBdr>
        <w:bottom w:val="single" w:sz="6" w:space="0" w:color="auto"/>
      </w:pBdr>
      <w:ind w:firstLineChars="400" w:firstLine="840"/>
      <w:jc w:val="left"/>
      <w:rPr>
        <w:rFonts w:ascii="楷体_GB2312" w:eastAsia="楷体_GB2312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45A10"/>
    <w:multiLevelType w:val="hybridMultilevel"/>
    <w:tmpl w:val="E18AFB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42D"/>
    <w:rsid w:val="0000040A"/>
    <w:rsid w:val="000527A5"/>
    <w:rsid w:val="001554CD"/>
    <w:rsid w:val="00157C8E"/>
    <w:rsid w:val="001A6CA4"/>
    <w:rsid w:val="00364351"/>
    <w:rsid w:val="00364EDC"/>
    <w:rsid w:val="003D4B27"/>
    <w:rsid w:val="0048142D"/>
    <w:rsid w:val="0049623F"/>
    <w:rsid w:val="005B0079"/>
    <w:rsid w:val="005B532D"/>
    <w:rsid w:val="005D2383"/>
    <w:rsid w:val="00605F15"/>
    <w:rsid w:val="00673FE5"/>
    <w:rsid w:val="006C27C1"/>
    <w:rsid w:val="0073079B"/>
    <w:rsid w:val="00861E93"/>
    <w:rsid w:val="008A6025"/>
    <w:rsid w:val="00987A2A"/>
    <w:rsid w:val="009A6492"/>
    <w:rsid w:val="009E1592"/>
    <w:rsid w:val="00A76646"/>
    <w:rsid w:val="00AC33D8"/>
    <w:rsid w:val="00B67E32"/>
    <w:rsid w:val="00BC5818"/>
    <w:rsid w:val="00BC7FCB"/>
    <w:rsid w:val="00BD1E2F"/>
    <w:rsid w:val="00BD4AC8"/>
    <w:rsid w:val="00C80F31"/>
    <w:rsid w:val="00CF23DF"/>
    <w:rsid w:val="00D450BB"/>
    <w:rsid w:val="00DA759C"/>
    <w:rsid w:val="00E515EA"/>
    <w:rsid w:val="00E53FB1"/>
    <w:rsid w:val="00E93147"/>
    <w:rsid w:val="00EB177A"/>
    <w:rsid w:val="00EE5545"/>
    <w:rsid w:val="00F3556F"/>
    <w:rsid w:val="00F8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59080B-B9D9-4B66-BFB0-0B7C188B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0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81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814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1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142D"/>
    <w:rPr>
      <w:sz w:val="18"/>
      <w:szCs w:val="18"/>
    </w:rPr>
  </w:style>
  <w:style w:type="paragraph" w:styleId="a5">
    <w:name w:val="List Paragraph"/>
    <w:basedOn w:val="a"/>
    <w:uiPriority w:val="34"/>
    <w:qFormat/>
    <w:rsid w:val="0048142D"/>
    <w:pPr>
      <w:ind w:firstLineChars="200" w:firstLine="420"/>
    </w:pPr>
    <w:rPr>
      <w:rFonts w:ascii="Calibri" w:eastAsia="宋体" w:hAnsi="Calibri" w:cs="Times New Roman"/>
    </w:rPr>
  </w:style>
  <w:style w:type="paragraph" w:customStyle="1" w:styleId="Default">
    <w:name w:val="Default"/>
    <w:rsid w:val="00EE5545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  <w:lang w:val="zh-CN" w:bidi="zh-CN"/>
    </w:rPr>
  </w:style>
  <w:style w:type="table" w:styleId="a6">
    <w:name w:val="Table Grid"/>
    <w:basedOn w:val="a1"/>
    <w:uiPriority w:val="59"/>
    <w:rsid w:val="00EE5545"/>
    <w:rPr>
      <w:lang w:val="zh-CN" w:bidi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EE554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E5545"/>
    <w:rPr>
      <w:sz w:val="18"/>
      <w:szCs w:val="18"/>
    </w:rPr>
  </w:style>
  <w:style w:type="paragraph" w:styleId="2">
    <w:name w:val="Body Text Indent 2"/>
    <w:basedOn w:val="a"/>
    <w:link w:val="2Char"/>
    <w:rsid w:val="00DA759C"/>
    <w:pPr>
      <w:spacing w:after="120" w:line="480" w:lineRule="auto"/>
      <w:ind w:leftChars="200" w:left="420"/>
      <w:jc w:val="left"/>
    </w:pPr>
    <w:rPr>
      <w:rFonts w:ascii="Times New Roman" w:eastAsia="PMingLiU" w:hAnsi="Times New Roman" w:cs="Times New Roman"/>
      <w:sz w:val="24"/>
      <w:szCs w:val="20"/>
      <w:lang w:eastAsia="zh-TW"/>
    </w:rPr>
  </w:style>
  <w:style w:type="character" w:customStyle="1" w:styleId="2Char">
    <w:name w:val="正文文本缩进 2 Char"/>
    <w:basedOn w:val="a0"/>
    <w:link w:val="2"/>
    <w:rsid w:val="00DA759C"/>
    <w:rPr>
      <w:rFonts w:ascii="Times New Roman" w:eastAsia="PMingLiU" w:hAnsi="Times New Roman" w:cs="Times New Roman"/>
      <w:sz w:val="24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5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佟海祥</dc:creator>
  <cp:keywords/>
  <dc:description/>
  <cp:lastModifiedBy>华颖</cp:lastModifiedBy>
  <cp:revision>31</cp:revision>
  <cp:lastPrinted>2017-05-23T07:40:00Z</cp:lastPrinted>
  <dcterms:created xsi:type="dcterms:W3CDTF">2017-05-11T03:12:00Z</dcterms:created>
  <dcterms:modified xsi:type="dcterms:W3CDTF">2017-05-25T08:45:00Z</dcterms:modified>
</cp:coreProperties>
</file>