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84" w:rsidRPr="00DA759C" w:rsidRDefault="00640584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640584" w:rsidRPr="00DA759C" w:rsidRDefault="00640584" w:rsidP="00DA759C">
      <w:pPr>
        <w:spacing w:line="440" w:lineRule="exact"/>
        <w:jc w:val="center"/>
        <w:rPr>
          <w:rFonts w:ascii="宋体" w:cs="Times New Roman"/>
          <w:b/>
          <w:bCs/>
          <w:sz w:val="24"/>
          <w:szCs w:val="24"/>
        </w:rPr>
      </w:pPr>
      <w:r w:rsidRPr="00E93147">
        <w:rPr>
          <w:rFonts w:ascii="宋体" w:hAnsi="宋体" w:cs="宋体" w:hint="eastAsia"/>
          <w:b/>
          <w:bCs/>
          <w:sz w:val="24"/>
          <w:szCs w:val="24"/>
        </w:rPr>
        <w:t>线缆弯曲旋转试验机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招投标技术要求</w:t>
      </w:r>
    </w:p>
    <w:p w:rsidR="00640584" w:rsidRPr="00DA759C" w:rsidRDefault="00640584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:rsidR="00640584" w:rsidRPr="00DA759C" w:rsidRDefault="00640584" w:rsidP="00DA759C">
      <w:pPr>
        <w:spacing w:line="440" w:lineRule="exac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z w:val="24"/>
          <w:szCs w:val="24"/>
        </w:rPr>
        <w:t>江苏省质检院拟购一套</w:t>
      </w:r>
      <w:r w:rsidRPr="003D4B27">
        <w:rPr>
          <w:rFonts w:ascii="宋体" w:hAnsi="宋体" w:cs="宋体" w:hint="eastAsia"/>
          <w:sz w:val="24"/>
          <w:szCs w:val="24"/>
        </w:rPr>
        <w:t>线缆弯曲旋转试验机</w:t>
      </w:r>
      <w:r w:rsidRPr="00DA759C">
        <w:rPr>
          <w:rFonts w:ascii="宋体" w:hAnsi="宋体" w:cs="宋体" w:hint="eastAsia"/>
          <w:sz w:val="24"/>
          <w:szCs w:val="24"/>
        </w:rPr>
        <w:t>用于机器人系统电缆性能检测。投标设备须满足以下标准对试验的要求：</w:t>
      </w:r>
      <w:r w:rsidRPr="00DA759C">
        <w:rPr>
          <w:rFonts w:ascii="宋体" w:hAnsi="宋体" w:cs="宋体"/>
          <w:sz w:val="24"/>
          <w:szCs w:val="24"/>
        </w:rPr>
        <w:t>2 PfG 2577-08.16</w:t>
      </w:r>
      <w:r w:rsidRPr="00DA759C">
        <w:rPr>
          <w:rFonts w:ascii="宋体" w:hAnsi="宋体" w:cs="宋体" w:hint="eastAsia"/>
          <w:sz w:val="24"/>
          <w:szCs w:val="24"/>
        </w:rPr>
        <w:t>《机器人系统电缆的要求》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:rsidR="00640584" w:rsidRPr="00DA759C" w:rsidRDefault="00640584" w:rsidP="00DA759C">
      <w:pPr>
        <w:pStyle w:val="Default"/>
        <w:snapToGrid w:val="0"/>
        <w:spacing w:line="440" w:lineRule="exact"/>
        <w:outlineLvl w:val="0"/>
        <w:rPr>
          <w:rFonts w:cs="Times New Roman"/>
          <w:b/>
          <w:bCs/>
          <w:snapToGrid w:val="0"/>
        </w:rPr>
      </w:pPr>
      <w:r w:rsidRPr="00DA759C">
        <w:rPr>
          <w:b/>
          <w:bCs/>
          <w:snapToGrid w:val="0"/>
        </w:rPr>
        <w:t>2.1</w:t>
      </w:r>
      <w:r w:rsidRPr="00DA759C">
        <w:rPr>
          <w:rFonts w:hint="eastAsia"/>
          <w:b/>
          <w:bCs/>
          <w:snapToGrid w:val="0"/>
        </w:rPr>
        <w:t>节选标准</w:t>
      </w:r>
      <w:bookmarkStart w:id="0" w:name="_Toc472861203"/>
      <w:bookmarkStart w:id="1" w:name="_Toc472861321"/>
      <w:r w:rsidRPr="00DA759C">
        <w:rPr>
          <w:rFonts w:hint="eastAsia"/>
          <w:b/>
          <w:bCs/>
          <w:snapToGrid w:val="0"/>
        </w:rPr>
        <w:t>附录</w:t>
      </w:r>
      <w:r w:rsidRPr="00DA759C">
        <w:rPr>
          <w:b/>
          <w:bCs/>
          <w:snapToGrid w:val="0"/>
        </w:rPr>
        <w:t>C</w:t>
      </w:r>
      <w:bookmarkStart w:id="2" w:name="_Toc472861205"/>
      <w:bookmarkStart w:id="3" w:name="_Toc472861323"/>
      <w:bookmarkEnd w:id="0"/>
      <w:bookmarkEnd w:id="1"/>
      <w:r w:rsidRPr="00DA759C">
        <w:rPr>
          <w:b/>
          <w:bCs/>
          <w:snapToGrid w:val="0"/>
        </w:rPr>
        <w:t xml:space="preserve">    </w:t>
      </w:r>
      <w:r w:rsidRPr="00DA759C">
        <w:rPr>
          <w:rFonts w:hint="eastAsia"/>
          <w:b/>
          <w:bCs/>
          <w:snapToGrid w:val="0"/>
        </w:rPr>
        <w:t>弯曲和旋转试验</w:t>
      </w:r>
      <w:bookmarkEnd w:id="2"/>
      <w:bookmarkEnd w:id="3"/>
    </w:p>
    <w:p w:rsidR="00640584" w:rsidRPr="00DA759C" w:rsidRDefault="00640584" w:rsidP="00DA759C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宋体" w:cs="Times New Roman"/>
          <w:snapToGrid w:val="0"/>
          <w:color w:val="000000"/>
          <w:kern w:val="0"/>
          <w:sz w:val="24"/>
          <w:szCs w:val="24"/>
        </w:rPr>
      </w:pP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  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从成品电缆上取三个试样，每个试样长</w:t>
      </w: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1.5m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。完全按照图</w:t>
      </w: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2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所示，将试样固定在试验机上。图中，固定距离为</w:t>
      </w: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300mm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，试样的弯曲半径为</w:t>
      </w: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150mm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。固定试样的转子以</w:t>
      </w: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50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次循环</w:t>
      </w:r>
      <w:r w:rsidRPr="00DA759C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/</w:t>
      </w:r>
      <w:r w:rsidRPr="00DA759C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分钟的速度转动。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8"/>
      </w:tblGrid>
      <w:tr w:rsidR="00640584" w:rsidRPr="00D947FE">
        <w:tc>
          <w:tcPr>
            <w:tcW w:w="9854" w:type="dxa"/>
          </w:tcPr>
          <w:p w:rsidR="00640584" w:rsidRPr="00D947FE" w:rsidRDefault="004B2E1B" w:rsidP="00D947F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noProof/>
              </w:rPr>
              <w:pict>
                <v:group id="_x0000_s1026" style="position:absolute;left:0;text-align:left;margin-left:91.05pt;margin-top:1.3pt;width:230pt;height:60.95pt;z-index:1" coordorigin="2955,4021" coordsize="4600,121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2955;top:4772;width:551;height:234" stroked="f">
                    <v:textbox style="mso-next-textbox:#_x0000_s1027" inset="0,0,0,0">
                      <w:txbxContent>
                        <w:p w:rsidR="00640584" w:rsidRPr="00EA58CE" w:rsidRDefault="00640584" w:rsidP="00EE5545">
                          <w:pPr>
                            <w:pStyle w:val="Defaul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A58CE">
                            <w:rPr>
                              <w:rFonts w:ascii="Arial" w:hint="eastAsia"/>
                              <w:sz w:val="18"/>
                              <w:szCs w:val="18"/>
                            </w:rPr>
                            <w:t>电缆</w:t>
                          </w:r>
                        </w:p>
                        <w:p w:rsidR="00640584" w:rsidRPr="00EA58CE" w:rsidRDefault="00640584" w:rsidP="00EE5545">
                          <w:pPr>
                            <w:rPr>
                              <w:rFonts w:ascii="Arial" w:hAnsi="Arial" w:cs="Arial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4694;top:4398;width:1524;height:234" stroked="f">
                    <v:textbox style="mso-next-textbox:#_x0000_s1028" inset="0,0,0,0">
                      <w:txbxContent>
                        <w:p w:rsidR="00640584" w:rsidRPr="00EA58CE" w:rsidRDefault="00640584" w:rsidP="00EE5545">
                          <w:pPr>
                            <w:pStyle w:val="Defaul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A58CE">
                            <w:rPr>
                              <w:rFonts w:ascii="Arial" w:hint="eastAsia"/>
                              <w:sz w:val="18"/>
                              <w:szCs w:val="18"/>
                            </w:rPr>
                            <w:t>固定距离</w:t>
                          </w:r>
                          <w:r w:rsidRPr="00EA58C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L </w:t>
                          </w:r>
                        </w:p>
                        <w:p w:rsidR="00640584" w:rsidRPr="00EA58CE" w:rsidRDefault="00640584" w:rsidP="00EE554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6031;top:4021;width:1524;height:234" stroked="f">
                    <v:textbox style="mso-next-textbox:#_x0000_s1029" inset="0,0,0,0">
                      <w:txbxContent>
                        <w:p w:rsidR="00640584" w:rsidRPr="00EA58CE" w:rsidRDefault="00640584" w:rsidP="00EE5545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EA58CE">
                            <w:rPr>
                              <w:rFonts w:ascii="宋体" w:hAnsi="宋体" w:cs="宋体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转子板</w:t>
                          </w:r>
                        </w:p>
                      </w:txbxContent>
                    </v:textbox>
                  </v:shape>
                  <v:shape id="_x0000_s1030" type="#_x0000_t202" style="position:absolute;left:5947;top:5006;width:1309;height:234" stroked="f">
                    <v:textbox style="mso-next-textbox:#_x0000_s1030" inset="0,0,0,0">
                      <w:txbxContent>
                        <w:p w:rsidR="00640584" w:rsidRPr="00EA58CE" w:rsidRDefault="00640584" w:rsidP="00EE5545">
                          <w:pPr>
                            <w:pStyle w:val="Defaul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A58CE">
                            <w:rPr>
                              <w:rFonts w:ascii="Arial" w:hint="eastAsia"/>
                              <w:sz w:val="18"/>
                              <w:szCs w:val="18"/>
                            </w:rPr>
                            <w:t>弯曲半径</w:t>
                          </w:r>
                          <w:r w:rsidRPr="00EA58C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</w:p>
                        <w:p w:rsidR="00640584" w:rsidRPr="00EA58CE" w:rsidRDefault="00640584" w:rsidP="00EE554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宋体" w:cs="宋体"/>
                <w:noProof/>
                <w:color w:val="000000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i1025" type="#_x0000_t75" style="width:383.25pt;height:148.5pt;visibility:visible">
                  <v:imagedata r:id="rId7" o:title=""/>
                </v:shape>
              </w:pict>
            </w:r>
          </w:p>
        </w:tc>
      </w:tr>
    </w:tbl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B71560">
        <w:rPr>
          <w:rFonts w:ascii="宋体" w:hAnsi="宋体" w:cs="宋体"/>
          <w:b/>
          <w:bCs/>
          <w:sz w:val="24"/>
          <w:szCs w:val="24"/>
        </w:rPr>
        <w:t>2.2</w:t>
      </w:r>
      <w:r w:rsidRPr="00B71560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:rsidR="00806DA2" w:rsidRPr="00B71560" w:rsidRDefault="00806DA2" w:rsidP="00806DA2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 w:hint="eastAsia"/>
          <w:sz w:val="24"/>
          <w:szCs w:val="24"/>
        </w:rPr>
        <w:t>每个样品三段试样。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 w:hint="eastAsia"/>
          <w:sz w:val="24"/>
          <w:szCs w:val="24"/>
        </w:rPr>
        <w:t>每段长度：</w:t>
      </w:r>
      <w:r w:rsidR="00806DA2" w:rsidRPr="00B71560">
        <w:rPr>
          <w:rFonts w:ascii="宋体" w:hAnsi="宋体" w:cs="宋体"/>
          <w:sz w:val="24"/>
          <w:szCs w:val="24"/>
        </w:rPr>
        <w:t>1.5m</w:t>
      </w:r>
      <w:r w:rsidR="00806DA2" w:rsidRPr="00B71560">
        <w:rPr>
          <w:rFonts w:ascii="宋体" w:hAnsi="宋体" w:cs="宋体" w:hint="eastAsia"/>
          <w:sz w:val="24"/>
          <w:szCs w:val="24"/>
        </w:rPr>
        <w:t>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 w:hint="eastAsia"/>
          <w:sz w:val="24"/>
          <w:szCs w:val="24"/>
        </w:rPr>
        <w:t>电缆的固定距离</w:t>
      </w:r>
      <w:r w:rsidRPr="00B71560">
        <w:rPr>
          <w:rFonts w:ascii="宋体" w:hAnsi="宋体" w:cs="宋体"/>
          <w:sz w:val="24"/>
          <w:szCs w:val="24"/>
        </w:rPr>
        <w:t>:300mm</w:t>
      </w:r>
      <w:r w:rsidR="00806DA2" w:rsidRPr="00B71560">
        <w:rPr>
          <w:rFonts w:ascii="宋体" w:hAnsi="宋体" w:cs="宋体" w:hint="eastAsia"/>
          <w:sz w:val="24"/>
          <w:szCs w:val="24"/>
        </w:rPr>
        <w:t>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 w:hint="eastAsia"/>
          <w:sz w:val="24"/>
          <w:szCs w:val="24"/>
        </w:rPr>
        <w:t>电缆的弯曲半径：</w:t>
      </w:r>
      <w:r w:rsidR="00806DA2" w:rsidRPr="00B71560">
        <w:rPr>
          <w:rFonts w:ascii="宋体" w:hAnsi="宋体" w:cs="宋体"/>
          <w:sz w:val="24"/>
          <w:szCs w:val="24"/>
        </w:rPr>
        <w:t>150mm</w:t>
      </w:r>
      <w:r w:rsidR="00806DA2" w:rsidRPr="00B71560">
        <w:rPr>
          <w:rFonts w:ascii="宋体" w:hAnsi="宋体" w:cs="宋体" w:hint="eastAsia"/>
          <w:sz w:val="24"/>
          <w:szCs w:val="24"/>
        </w:rPr>
        <w:t>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 w:hint="eastAsia"/>
          <w:sz w:val="24"/>
          <w:szCs w:val="24"/>
        </w:rPr>
        <w:t>转子转速：</w:t>
      </w:r>
      <w:r w:rsidRPr="00B71560">
        <w:rPr>
          <w:rFonts w:ascii="宋体" w:hAnsi="宋体" w:cs="宋体"/>
          <w:sz w:val="24"/>
          <w:szCs w:val="24"/>
        </w:rPr>
        <w:t>50</w:t>
      </w:r>
      <w:r w:rsidRPr="00B71560">
        <w:rPr>
          <w:rFonts w:ascii="宋体" w:hAnsi="宋体" w:cs="宋体" w:hint="eastAsia"/>
          <w:sz w:val="24"/>
          <w:szCs w:val="24"/>
        </w:rPr>
        <w:t>次循环</w:t>
      </w:r>
      <w:r w:rsidRPr="00B71560">
        <w:rPr>
          <w:rFonts w:ascii="宋体" w:hAnsi="宋体" w:cs="宋体"/>
          <w:sz w:val="24"/>
          <w:szCs w:val="24"/>
        </w:rPr>
        <w:t>/min</w:t>
      </w:r>
      <w:r w:rsidR="00806DA2" w:rsidRPr="00B71560">
        <w:rPr>
          <w:rFonts w:ascii="宋体" w:hAnsi="宋体" w:cs="宋体" w:hint="eastAsia"/>
          <w:sz w:val="24"/>
          <w:szCs w:val="24"/>
        </w:rPr>
        <w:t>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 w:hint="eastAsia"/>
          <w:sz w:val="24"/>
          <w:szCs w:val="24"/>
        </w:rPr>
        <w:t>试验次数：</w:t>
      </w:r>
      <w:r w:rsidR="00806DA2" w:rsidRPr="00B71560">
        <w:rPr>
          <w:rFonts w:ascii="宋体" w:hAnsi="宋体" w:cs="宋体"/>
          <w:sz w:val="24"/>
          <w:szCs w:val="24"/>
        </w:rPr>
        <w:t>50,</w:t>
      </w:r>
      <w:r w:rsidRPr="00B71560">
        <w:rPr>
          <w:rFonts w:ascii="宋体" w:hAnsi="宋体" w:cs="宋体"/>
          <w:sz w:val="24"/>
          <w:szCs w:val="24"/>
        </w:rPr>
        <w:t>000</w:t>
      </w:r>
      <w:r w:rsidRPr="00B71560">
        <w:rPr>
          <w:rFonts w:ascii="宋体" w:hAnsi="宋体" w:cs="宋体" w:hint="eastAsia"/>
          <w:sz w:val="24"/>
          <w:szCs w:val="24"/>
        </w:rPr>
        <w:t>次循环</w:t>
      </w:r>
      <w:r w:rsidR="00806DA2" w:rsidRPr="00B71560">
        <w:rPr>
          <w:rFonts w:ascii="宋体" w:hAnsi="宋体" w:cs="宋体" w:hint="eastAsia"/>
          <w:sz w:val="24"/>
          <w:szCs w:val="24"/>
        </w:rPr>
        <w:t>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B71560">
        <w:rPr>
          <w:rFonts w:ascii="宋体" w:hAnsi="宋体" w:cs="宋体"/>
          <w:b/>
          <w:bCs/>
          <w:sz w:val="24"/>
          <w:szCs w:val="24"/>
        </w:rPr>
        <w:t>2.3</w:t>
      </w:r>
      <w:r w:rsidRPr="00B71560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:rsidR="00640584" w:rsidRPr="00B71560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/>
          <w:sz w:val="24"/>
          <w:szCs w:val="24"/>
        </w:rPr>
        <w:t>2.3.1</w:t>
      </w:r>
      <w:r w:rsidR="00806DA2" w:rsidRPr="00B71560">
        <w:rPr>
          <w:rFonts w:ascii="宋体" w:hAnsi="宋体" w:cs="宋体" w:hint="eastAsia"/>
          <w:sz w:val="24"/>
          <w:szCs w:val="24"/>
        </w:rPr>
        <w:t>设备可同时安装三工位用于安装</w:t>
      </w:r>
      <w:r w:rsidRPr="00B71560">
        <w:rPr>
          <w:rFonts w:ascii="宋体" w:hAnsi="宋体" w:cs="宋体" w:hint="eastAsia"/>
          <w:sz w:val="24"/>
          <w:szCs w:val="24"/>
        </w:rPr>
        <w:t>独立样品，并独立检测和纪录检测数据；</w:t>
      </w:r>
    </w:p>
    <w:p w:rsidR="00640584" w:rsidRPr="00DA759C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B71560">
        <w:rPr>
          <w:rFonts w:ascii="宋体" w:hAnsi="宋体" w:cs="宋体"/>
          <w:sz w:val="24"/>
          <w:szCs w:val="24"/>
        </w:rPr>
        <w:t>2.3.2</w:t>
      </w:r>
      <w:r w:rsidRPr="00B71560">
        <w:rPr>
          <w:rFonts w:ascii="宋体" w:hAnsi="宋体" w:cs="宋体" w:hint="eastAsia"/>
          <w:sz w:val="24"/>
          <w:szCs w:val="24"/>
        </w:rPr>
        <w:t>转动支架速度</w:t>
      </w:r>
      <w:r w:rsidRPr="00B71560">
        <w:rPr>
          <w:rFonts w:ascii="宋体" w:hAnsi="宋体" w:cs="宋体"/>
          <w:sz w:val="24"/>
          <w:szCs w:val="24"/>
        </w:rPr>
        <w:t>50</w:t>
      </w:r>
      <w:r w:rsidRPr="00B71560">
        <w:rPr>
          <w:rFonts w:ascii="宋体" w:hAnsi="宋体" w:cs="宋体" w:hint="eastAsia"/>
          <w:sz w:val="24"/>
          <w:szCs w:val="24"/>
        </w:rPr>
        <w:t>次循环</w:t>
      </w:r>
      <w:r w:rsidRPr="00B71560">
        <w:rPr>
          <w:rFonts w:ascii="宋体" w:hAnsi="宋体" w:cs="宋体"/>
          <w:sz w:val="24"/>
          <w:szCs w:val="24"/>
        </w:rPr>
        <w:t>/min</w:t>
      </w:r>
      <w:r w:rsidRPr="00B71560">
        <w:rPr>
          <w:rFonts w:ascii="宋体" w:hAnsi="宋体" w:cs="宋体" w:hint="eastAsia"/>
          <w:sz w:val="24"/>
          <w:szCs w:val="24"/>
        </w:rPr>
        <w:t>；</w:t>
      </w:r>
    </w:p>
    <w:p w:rsidR="00640584" w:rsidRPr="008E403B" w:rsidRDefault="00640584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3</w:t>
      </w:r>
      <w:r w:rsidR="008E403B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  <w:bookmarkStart w:id="4" w:name="_GoBack"/>
      <w:bookmarkEnd w:id="4"/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4</w:t>
      </w:r>
      <w:r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设备控制专用软件应较详细的说明，其功能含：样品型号输入、试验次数可设定、检测次数独立显示、各样品实施状态（线芯检测电流通断）、样品断芯时检验次数锁定；</w:t>
      </w:r>
      <w:r w:rsidRPr="005D2383">
        <w:rPr>
          <w:rFonts w:ascii="宋体" w:hAnsi="宋体" w:cs="宋体" w:hint="eastAsia"/>
          <w:sz w:val="24"/>
          <w:szCs w:val="24"/>
        </w:rPr>
        <w:lastRenderedPageBreak/>
        <w:t>历史数据存储和转存、试验结束声光报警等等；</w:t>
      </w:r>
      <w:r w:rsidRPr="005D2383">
        <w:rPr>
          <w:rFonts w:ascii="宋体" w:hAnsi="宋体" w:cs="宋体"/>
          <w:sz w:val="24"/>
          <w:szCs w:val="24"/>
        </w:rPr>
        <w:t xml:space="preserve"> </w:t>
      </w:r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5</w:t>
      </w:r>
      <w:r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6</w:t>
      </w:r>
      <w:r w:rsidR="00DD4921" w:rsidRPr="00DD4921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7</w:t>
      </w:r>
      <w:r w:rsidRPr="005D2383">
        <w:rPr>
          <w:rFonts w:ascii="宋体" w:hAnsi="宋体" w:cs="宋体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8</w:t>
      </w:r>
      <w:r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806DA2">
        <w:rPr>
          <w:rFonts w:ascii="宋体" w:hAnsi="宋体" w:cs="宋体"/>
          <w:sz w:val="24"/>
          <w:szCs w:val="24"/>
        </w:rPr>
        <w:t>9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:rsidR="00640584" w:rsidRPr="005D2383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 w:rsidR="00806DA2">
        <w:rPr>
          <w:rFonts w:ascii="宋体" w:hAnsi="宋体" w:cs="宋体"/>
          <w:sz w:val="24"/>
          <w:szCs w:val="24"/>
        </w:rPr>
        <w:t>0</w:t>
      </w:r>
      <w:r w:rsidRPr="005D2383">
        <w:rPr>
          <w:rFonts w:ascii="宋体" w:hAnsi="宋体" w:cs="宋体" w:hint="eastAsia"/>
          <w:sz w:val="24"/>
          <w:szCs w:val="24"/>
        </w:rPr>
        <w:t>设备运行噪音小于</w:t>
      </w:r>
      <w:r w:rsidRPr="005D2383">
        <w:rPr>
          <w:rFonts w:ascii="宋体" w:hAnsi="宋体" w:cs="宋体"/>
          <w:sz w:val="24"/>
          <w:szCs w:val="24"/>
        </w:rPr>
        <w:t>60dB</w:t>
      </w:r>
      <w:r w:rsidRPr="005D2383">
        <w:rPr>
          <w:rFonts w:ascii="宋体" w:hAnsi="宋体" w:cs="宋体" w:hint="eastAsia"/>
          <w:sz w:val="24"/>
          <w:szCs w:val="24"/>
        </w:rPr>
        <w:t>（实测验收）；</w:t>
      </w:r>
    </w:p>
    <w:p w:rsidR="00640584" w:rsidRPr="00DA759C" w:rsidRDefault="00640584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 w:rsidR="00806DA2"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操作手柄有功能标识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 w:rsidR="00806DA2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设备随机配发</w:t>
      </w:r>
      <w:r w:rsidRPr="00DA759C">
        <w:rPr>
          <w:rFonts w:ascii="宋体" w:hAnsi="宋体" w:cs="宋体" w:hint="eastAsia"/>
          <w:sz w:val="24"/>
          <w:szCs w:val="24"/>
        </w:rPr>
        <w:t>拆</w:t>
      </w:r>
      <w:r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>
        <w:rPr>
          <w:rFonts w:ascii="宋体" w:hAnsi="宋体" w:cs="宋体" w:hint="eastAsia"/>
          <w:sz w:val="24"/>
          <w:szCs w:val="24"/>
        </w:rPr>
        <w:t>等，确保设备安装后立即调试。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:rsidR="00640584" w:rsidRPr="00DA759C" w:rsidRDefault="00640584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40584" w:rsidRPr="00DA759C" w:rsidRDefault="00640584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仪器应随机提供使用说明书、质量保证书、出厂合格证、电气原理图、机械原理图等文件；</w:t>
      </w:r>
    </w:p>
    <w:p w:rsidR="00640584" w:rsidRPr="00DA759C" w:rsidRDefault="00640584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:rsidR="00640584" w:rsidRPr="00DA759C" w:rsidRDefault="00640584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投标文件不符，招标方有权停止执行合同，并由投标方（中标方）承担全部责任。</w:t>
      </w:r>
    </w:p>
    <w:p w:rsidR="00640584" w:rsidRDefault="00640584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三、交货和安装</w:t>
      </w:r>
    </w:p>
    <w:p w:rsidR="0073476A" w:rsidRDefault="0073476A" w:rsidP="0073476A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73476A" w:rsidRDefault="0073476A" w:rsidP="0073476A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3.2中标方免费安装后，用招标方提供的试验样品调试设备，能够检测出列标准要求的数据；</w:t>
      </w:r>
    </w:p>
    <w:p w:rsidR="0073476A" w:rsidRDefault="0073476A" w:rsidP="0073476A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73476A" w:rsidRDefault="0073476A" w:rsidP="0073476A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73476A" w:rsidRDefault="0073476A" w:rsidP="0073476A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73476A" w:rsidRDefault="0073476A" w:rsidP="0073476A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640584" w:rsidRPr="00DA759C" w:rsidRDefault="00640584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:rsidR="00640584" w:rsidRPr="00DA759C" w:rsidRDefault="0064058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:rsidR="00640584" w:rsidRPr="00DA759C" w:rsidRDefault="00640584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个月（相同条件下优先选择质保周期长的产品），质保期内制造、质量问题免费三包（包退、包换、保修），更换主要部件后质保期重新计算；</w:t>
      </w:r>
    </w:p>
    <w:p w:rsidR="00640584" w:rsidRPr="00DA759C" w:rsidRDefault="0064058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:rsidR="00640584" w:rsidRPr="00DA759C" w:rsidRDefault="0064058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:rsidR="00640584" w:rsidRPr="00DA759C" w:rsidRDefault="00640584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:rsidR="00640584" w:rsidRPr="00DA759C" w:rsidRDefault="00640584" w:rsidP="004B04DE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:rsidR="00640584" w:rsidRPr="00DA759C" w:rsidRDefault="00640584" w:rsidP="0073476A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:rsidR="00640584" w:rsidRPr="00DA759C" w:rsidRDefault="00640584" w:rsidP="0073476A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201</w:t>
      </w:r>
      <w:r w:rsidR="0073476A"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73476A"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73476A">
        <w:rPr>
          <w:rFonts w:ascii="宋体" w:hAnsi="宋体" w:cs="宋体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640584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1B" w:rsidRDefault="004B2E1B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2E1B" w:rsidRDefault="004B2E1B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4" w:rsidRDefault="00640584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E403B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E403B">
      <w:rPr>
        <w:b/>
        <w:bCs/>
        <w:noProof/>
      </w:rPr>
      <w:t>3</w:t>
    </w:r>
    <w:r>
      <w:rPr>
        <w:b/>
        <w:bCs/>
      </w:rPr>
      <w:fldChar w:fldCharType="end"/>
    </w:r>
  </w:p>
  <w:p w:rsidR="00640584" w:rsidRDefault="00640584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1B" w:rsidRDefault="004B2E1B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2E1B" w:rsidRDefault="004B2E1B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4" w:rsidRPr="00D024C9" w:rsidRDefault="00640584" w:rsidP="002F7F77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43A64"/>
    <w:rsid w:val="000527A5"/>
    <w:rsid w:val="00157C8E"/>
    <w:rsid w:val="00193F0F"/>
    <w:rsid w:val="001A6CA4"/>
    <w:rsid w:val="002F7F77"/>
    <w:rsid w:val="00360BFF"/>
    <w:rsid w:val="003D4B27"/>
    <w:rsid w:val="0048142D"/>
    <w:rsid w:val="0049623F"/>
    <w:rsid w:val="004B04DE"/>
    <w:rsid w:val="004B2E1B"/>
    <w:rsid w:val="005B0079"/>
    <w:rsid w:val="005D2383"/>
    <w:rsid w:val="00605F15"/>
    <w:rsid w:val="00640584"/>
    <w:rsid w:val="00665090"/>
    <w:rsid w:val="00673FE5"/>
    <w:rsid w:val="007009FE"/>
    <w:rsid w:val="0073476A"/>
    <w:rsid w:val="007F6AE7"/>
    <w:rsid w:val="00806DA2"/>
    <w:rsid w:val="008E403B"/>
    <w:rsid w:val="00987A2A"/>
    <w:rsid w:val="009A6492"/>
    <w:rsid w:val="009E1592"/>
    <w:rsid w:val="00A74986"/>
    <w:rsid w:val="00B71560"/>
    <w:rsid w:val="00BC5818"/>
    <w:rsid w:val="00BC7FCB"/>
    <w:rsid w:val="00BD4AC8"/>
    <w:rsid w:val="00BE2CAA"/>
    <w:rsid w:val="00C80F31"/>
    <w:rsid w:val="00D024C9"/>
    <w:rsid w:val="00D73DE2"/>
    <w:rsid w:val="00D947FE"/>
    <w:rsid w:val="00DA759C"/>
    <w:rsid w:val="00DD4921"/>
    <w:rsid w:val="00E33CC9"/>
    <w:rsid w:val="00E515EA"/>
    <w:rsid w:val="00E93147"/>
    <w:rsid w:val="00EA58CE"/>
    <w:rsid w:val="00EB177A"/>
    <w:rsid w:val="00EE5545"/>
    <w:rsid w:val="00F3178B"/>
    <w:rsid w:val="00F75A5E"/>
    <w:rsid w:val="00F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574285-EEA8-4E50-94FC-F83ADD2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4B04D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4B04DE"/>
    <w:pPr>
      <w:jc w:val="left"/>
    </w:pPr>
  </w:style>
  <w:style w:type="character" w:customStyle="1" w:styleId="Char2">
    <w:name w:val="批注文字 Char"/>
    <w:link w:val="a9"/>
    <w:uiPriority w:val="99"/>
    <w:semiHidden/>
    <w:rsid w:val="00A96BCC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4B04DE"/>
    <w:rPr>
      <w:b/>
      <w:bCs/>
    </w:rPr>
  </w:style>
  <w:style w:type="character" w:customStyle="1" w:styleId="Char3">
    <w:name w:val="批注主题 Char"/>
    <w:link w:val="aa"/>
    <w:uiPriority w:val="99"/>
    <w:semiHidden/>
    <w:rsid w:val="00A96BCC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32</cp:revision>
  <cp:lastPrinted>2017-05-23T07:34:00Z</cp:lastPrinted>
  <dcterms:created xsi:type="dcterms:W3CDTF">2017-05-11T03:12:00Z</dcterms:created>
  <dcterms:modified xsi:type="dcterms:W3CDTF">2017-05-25T08:44:00Z</dcterms:modified>
</cp:coreProperties>
</file>